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50F67" w:rsidRDefault="00FA4231" w:rsidP="00E0396D">
      <w:pPr>
        <w:tabs>
          <w:tab w:val="left" w:pos="851"/>
        </w:tabs>
        <w:suppressAutoHyphens/>
        <w:spacing w:after="0"/>
        <w:contextualSpacing/>
        <w:jc w:val="center"/>
        <w:rPr>
          <w:rFonts w:ascii="Times New Roman" w:hAnsi="Times New Roman"/>
          <w:b/>
          <w:sz w:val="32"/>
          <w:szCs w:val="32"/>
          <w:lang w:val="kk-KZ"/>
        </w:rPr>
      </w:pPr>
      <w:r w:rsidRPr="0049597E">
        <w:rPr>
          <w:rFonts w:ascii="Times New Roman" w:hAnsi="Times New Roman"/>
          <w:b/>
          <w:sz w:val="32"/>
          <w:szCs w:val="32"/>
          <w:lang w:val="kk-KZ"/>
        </w:rPr>
        <w:t xml:space="preserve">О </w:t>
      </w:r>
      <w:r w:rsidR="00EC41D8" w:rsidRPr="0049597E">
        <w:rPr>
          <w:rFonts w:ascii="Times New Roman" w:hAnsi="Times New Roman"/>
          <w:b/>
          <w:sz w:val="32"/>
          <w:szCs w:val="32"/>
          <w:lang w:val="kk-KZ"/>
        </w:rPr>
        <w:t xml:space="preserve">развитии туризма в Айыртауском районе </w:t>
      </w:r>
      <w:r w:rsidR="00096B93" w:rsidRPr="0049597E">
        <w:rPr>
          <w:rFonts w:ascii="Times New Roman" w:hAnsi="Times New Roman"/>
          <w:b/>
          <w:sz w:val="32"/>
          <w:szCs w:val="32"/>
          <w:lang w:val="kk-KZ"/>
        </w:rPr>
        <w:t>по итогам</w:t>
      </w:r>
      <w:r w:rsidR="00EC41D8" w:rsidRPr="0049597E">
        <w:rPr>
          <w:rFonts w:ascii="Times New Roman" w:hAnsi="Times New Roman"/>
          <w:b/>
          <w:sz w:val="32"/>
          <w:szCs w:val="32"/>
          <w:lang w:val="kk-KZ"/>
        </w:rPr>
        <w:t xml:space="preserve"> 2021 год</w:t>
      </w:r>
      <w:r w:rsidR="00096B93" w:rsidRPr="0049597E">
        <w:rPr>
          <w:rFonts w:ascii="Times New Roman" w:hAnsi="Times New Roman"/>
          <w:b/>
          <w:sz w:val="32"/>
          <w:szCs w:val="32"/>
          <w:lang w:val="kk-KZ"/>
        </w:rPr>
        <w:t>а</w:t>
      </w:r>
      <w:r w:rsidRPr="0049597E">
        <w:rPr>
          <w:rFonts w:ascii="Times New Roman" w:hAnsi="Times New Roman"/>
          <w:b/>
          <w:sz w:val="32"/>
          <w:szCs w:val="32"/>
          <w:lang w:val="kk-KZ"/>
        </w:rPr>
        <w:t xml:space="preserve"> и планы на 2022 год</w:t>
      </w:r>
    </w:p>
    <w:p w:rsidR="00DF7024" w:rsidRPr="0049597E" w:rsidRDefault="00DF7024" w:rsidP="00E0396D">
      <w:pPr>
        <w:tabs>
          <w:tab w:val="left" w:pos="851"/>
        </w:tabs>
        <w:suppressAutoHyphens/>
        <w:spacing w:after="0"/>
        <w:contextualSpacing/>
        <w:jc w:val="center"/>
        <w:rPr>
          <w:rFonts w:ascii="Times New Roman" w:hAnsi="Times New Roman"/>
          <w:b/>
          <w:sz w:val="32"/>
          <w:szCs w:val="32"/>
          <w:lang w:val="kk-KZ"/>
        </w:rPr>
      </w:pPr>
    </w:p>
    <w:p w:rsidR="00946438" w:rsidRPr="0049597E" w:rsidRDefault="00946438" w:rsidP="00946438">
      <w:pPr>
        <w:tabs>
          <w:tab w:val="left" w:pos="851"/>
        </w:tabs>
        <w:suppressAutoHyphens/>
        <w:spacing w:after="0"/>
        <w:ind w:firstLine="709"/>
        <w:contextualSpacing/>
        <w:jc w:val="both"/>
        <w:rPr>
          <w:rFonts w:ascii="Times New Roman" w:hAnsi="Times New Roman"/>
          <w:sz w:val="32"/>
          <w:szCs w:val="32"/>
          <w:lang w:val="kk-KZ"/>
        </w:rPr>
      </w:pPr>
      <w:r w:rsidRPr="0049597E">
        <w:rPr>
          <w:rFonts w:ascii="Times New Roman" w:hAnsi="Times New Roman"/>
          <w:sz w:val="32"/>
          <w:szCs w:val="32"/>
          <w:lang w:val="kk-KZ"/>
        </w:rPr>
        <w:t>Сфера туризма в нашем районе развивается в следующих направлениях: культурно-исторический (поселение Ботай, музей Ш.Уалиханова, музей-усадьба Айганым, мемориальный комплекс Карасай и Агынтай батырам), лечебно-оздоровительный (санаторий Шалкар-су, б/о Солнечный ВИП), спортивный, охотничий (Дом охотника и Красный кардон) и рыболовный туризм. Активно развивается агротуризм (в селах Имантау и Лобаново).</w:t>
      </w:r>
    </w:p>
    <w:p w:rsidR="007E3796" w:rsidRPr="0049597E" w:rsidRDefault="00390D84" w:rsidP="00B24791">
      <w:pPr>
        <w:pBdr>
          <w:bottom w:val="single" w:sz="4" w:space="0" w:color="FFFFFF"/>
        </w:pBdr>
        <w:spacing w:after="0"/>
        <w:ind w:firstLine="709"/>
        <w:jc w:val="both"/>
        <w:rPr>
          <w:rFonts w:ascii="Times New Roman" w:hAnsi="Times New Roman"/>
          <w:sz w:val="32"/>
          <w:szCs w:val="32"/>
          <w:lang w:val="kk-KZ"/>
        </w:rPr>
      </w:pPr>
      <w:r w:rsidRPr="0049597E">
        <w:rPr>
          <w:rFonts w:ascii="Times New Roman" w:hAnsi="Times New Roman"/>
          <w:sz w:val="32"/>
          <w:szCs w:val="32"/>
          <w:lang w:val="kk-KZ"/>
        </w:rPr>
        <w:t>По итогам</w:t>
      </w:r>
      <w:r w:rsidR="00E47190" w:rsidRPr="0049597E">
        <w:rPr>
          <w:rFonts w:ascii="Times New Roman" w:hAnsi="Times New Roman"/>
          <w:sz w:val="32"/>
          <w:szCs w:val="32"/>
          <w:lang w:val="kk-KZ"/>
        </w:rPr>
        <w:t xml:space="preserve"> 2021</w:t>
      </w:r>
      <w:r w:rsidR="0018462E" w:rsidRPr="0049597E">
        <w:rPr>
          <w:rFonts w:ascii="Times New Roman" w:hAnsi="Times New Roman"/>
          <w:sz w:val="32"/>
          <w:szCs w:val="32"/>
          <w:lang w:val="kk-KZ"/>
        </w:rPr>
        <w:t xml:space="preserve"> года в районе действуют </w:t>
      </w:r>
      <w:r w:rsidR="00E47190" w:rsidRPr="0049597E">
        <w:rPr>
          <w:rFonts w:ascii="Times New Roman" w:hAnsi="Times New Roman"/>
          <w:sz w:val="32"/>
          <w:szCs w:val="32"/>
        </w:rPr>
        <w:t>44</w:t>
      </w:r>
      <w:r w:rsidR="0018462E" w:rsidRPr="0049597E">
        <w:rPr>
          <w:rFonts w:ascii="Times New Roman" w:hAnsi="Times New Roman"/>
          <w:sz w:val="32"/>
          <w:szCs w:val="32"/>
          <w:lang w:val="kk-KZ"/>
        </w:rPr>
        <w:t xml:space="preserve"> объект</w:t>
      </w:r>
      <w:r w:rsidR="00797616" w:rsidRPr="0049597E">
        <w:rPr>
          <w:rFonts w:ascii="Times New Roman" w:hAnsi="Times New Roman"/>
          <w:sz w:val="32"/>
          <w:szCs w:val="32"/>
        </w:rPr>
        <w:t>а</w:t>
      </w:r>
      <w:r w:rsidRPr="0049597E">
        <w:rPr>
          <w:rFonts w:ascii="Times New Roman" w:hAnsi="Times New Roman"/>
          <w:sz w:val="32"/>
          <w:szCs w:val="32"/>
          <w:lang w:val="kk-KZ"/>
        </w:rPr>
        <w:t xml:space="preserve"> туризма, которые еди</w:t>
      </w:r>
      <w:r w:rsidR="00225EA1" w:rsidRPr="0049597E">
        <w:rPr>
          <w:rFonts w:ascii="Times New Roman" w:hAnsi="Times New Roman"/>
          <w:sz w:val="32"/>
          <w:szCs w:val="32"/>
          <w:lang w:val="kk-KZ"/>
        </w:rPr>
        <w:t>новременно могут принять до 3562</w:t>
      </w:r>
      <w:r w:rsidRPr="0049597E">
        <w:rPr>
          <w:rFonts w:ascii="Times New Roman" w:hAnsi="Times New Roman"/>
          <w:sz w:val="32"/>
          <w:szCs w:val="32"/>
          <w:lang w:val="kk-KZ"/>
        </w:rPr>
        <w:t xml:space="preserve"> туристов в сутки, в том числе 3 детских оздоровительных центра на озере Айыртавчик</w:t>
      </w:r>
      <w:r w:rsidR="00641A1A" w:rsidRPr="0049597E">
        <w:rPr>
          <w:rFonts w:ascii="Times New Roman" w:hAnsi="Times New Roman"/>
          <w:sz w:val="32"/>
          <w:szCs w:val="32"/>
          <w:lang w:val="kk-KZ"/>
        </w:rPr>
        <w:t>.</w:t>
      </w:r>
      <w:r w:rsidR="00E47190" w:rsidRPr="0049597E">
        <w:rPr>
          <w:rFonts w:ascii="Times New Roman" w:hAnsi="Times New Roman"/>
          <w:sz w:val="32"/>
          <w:szCs w:val="32"/>
          <w:lang w:val="kk-KZ"/>
        </w:rPr>
        <w:t xml:space="preserve"> </w:t>
      </w:r>
      <w:r w:rsidR="007F017F" w:rsidRPr="0049597E">
        <w:rPr>
          <w:rFonts w:ascii="Times New Roman" w:hAnsi="Times New Roman"/>
          <w:sz w:val="32"/>
          <w:szCs w:val="32"/>
          <w:lang w:val="kk-KZ"/>
        </w:rPr>
        <w:t>(ДОЦ «Сокол» бездействует)</w:t>
      </w:r>
    </w:p>
    <w:p w:rsidR="00FA0DED" w:rsidRPr="0049597E" w:rsidRDefault="00FA0DED" w:rsidP="00FF316F">
      <w:pPr>
        <w:widowControl w:val="0"/>
        <w:tabs>
          <w:tab w:val="left" w:pos="851"/>
        </w:tabs>
        <w:autoSpaceDE w:val="0"/>
        <w:autoSpaceDN w:val="0"/>
        <w:adjustRightInd w:val="0"/>
        <w:spacing w:after="0"/>
        <w:ind w:firstLine="708"/>
        <w:jc w:val="both"/>
        <w:rPr>
          <w:rFonts w:ascii="Times New Roman" w:hAnsi="Times New Roman"/>
          <w:sz w:val="32"/>
          <w:szCs w:val="32"/>
        </w:rPr>
      </w:pPr>
      <w:r w:rsidRPr="0049597E">
        <w:rPr>
          <w:rFonts w:ascii="Times New Roman" w:hAnsi="Times New Roman"/>
          <w:sz w:val="32"/>
          <w:szCs w:val="32"/>
          <w:lang w:val="kk-KZ"/>
        </w:rPr>
        <w:t>В</w:t>
      </w:r>
      <w:r w:rsidR="0053791F" w:rsidRPr="0049597E">
        <w:rPr>
          <w:rFonts w:ascii="Times New Roman" w:hAnsi="Times New Roman"/>
          <w:sz w:val="32"/>
          <w:szCs w:val="32"/>
          <w:lang w:val="kk-KZ"/>
        </w:rPr>
        <w:t xml:space="preserve"> </w:t>
      </w:r>
      <w:r w:rsidR="00E47190" w:rsidRPr="0049597E">
        <w:rPr>
          <w:rFonts w:ascii="Times New Roman" w:hAnsi="Times New Roman"/>
          <w:sz w:val="32"/>
          <w:szCs w:val="32"/>
          <w:lang w:val="kk-KZ"/>
        </w:rPr>
        <w:t>2021</w:t>
      </w:r>
      <w:r w:rsidRPr="0049597E">
        <w:rPr>
          <w:rFonts w:ascii="Times New Roman" w:hAnsi="Times New Roman"/>
          <w:sz w:val="32"/>
          <w:szCs w:val="32"/>
          <w:lang w:val="kk-KZ"/>
        </w:rPr>
        <w:t xml:space="preserve">  году открыты </w:t>
      </w:r>
      <w:r w:rsidR="00E47190" w:rsidRPr="0049597E">
        <w:rPr>
          <w:rFonts w:ascii="Times New Roman" w:hAnsi="Times New Roman"/>
          <w:sz w:val="32"/>
          <w:szCs w:val="32"/>
        </w:rPr>
        <w:t>2</w:t>
      </w:r>
      <w:r w:rsidRPr="0049597E">
        <w:rPr>
          <w:rFonts w:ascii="Times New Roman" w:hAnsi="Times New Roman"/>
          <w:sz w:val="32"/>
          <w:szCs w:val="32"/>
        </w:rPr>
        <w:t xml:space="preserve"> зоны отдыха</w:t>
      </w:r>
      <w:r w:rsidR="0053791F" w:rsidRPr="0049597E">
        <w:rPr>
          <w:rFonts w:ascii="Times New Roman" w:hAnsi="Times New Roman"/>
          <w:sz w:val="32"/>
          <w:szCs w:val="32"/>
        </w:rPr>
        <w:t xml:space="preserve"> </w:t>
      </w:r>
      <w:r w:rsidR="00E47190" w:rsidRPr="0049597E">
        <w:rPr>
          <w:rFonts w:ascii="Times New Roman" w:hAnsi="Times New Roman"/>
          <w:sz w:val="32"/>
          <w:szCs w:val="32"/>
        </w:rPr>
        <w:t xml:space="preserve">и 2 гостевых дома с увеличением на 178 </w:t>
      </w:r>
      <w:r w:rsidRPr="0049597E">
        <w:rPr>
          <w:rFonts w:ascii="Times New Roman" w:hAnsi="Times New Roman"/>
          <w:sz w:val="32"/>
          <w:szCs w:val="32"/>
        </w:rPr>
        <w:t xml:space="preserve">койко-мест: </w:t>
      </w:r>
      <w:r w:rsidR="007F017F" w:rsidRPr="0049597E">
        <w:rPr>
          <w:rFonts w:ascii="Times New Roman" w:hAnsi="Times New Roman"/>
          <w:sz w:val="32"/>
          <w:szCs w:val="32"/>
        </w:rPr>
        <w:t xml:space="preserve">после модернизации </w:t>
      </w:r>
      <w:r w:rsidR="00FF316F" w:rsidRPr="0049597E">
        <w:rPr>
          <w:rFonts w:ascii="Times New Roman" w:hAnsi="Times New Roman"/>
          <w:sz w:val="32"/>
          <w:szCs w:val="32"/>
        </w:rPr>
        <w:t xml:space="preserve">з/о </w:t>
      </w:r>
      <w:r w:rsidR="00E47190" w:rsidRPr="0049597E">
        <w:rPr>
          <w:rFonts w:ascii="Times New Roman" w:hAnsi="Times New Roman"/>
          <w:sz w:val="32"/>
          <w:szCs w:val="32"/>
        </w:rPr>
        <w:t>«Жемчужина»,</w:t>
      </w:r>
      <w:r w:rsidR="00FF316F" w:rsidRPr="0049597E">
        <w:rPr>
          <w:rFonts w:ascii="Times New Roman" w:hAnsi="Times New Roman"/>
          <w:sz w:val="32"/>
          <w:szCs w:val="32"/>
        </w:rPr>
        <w:t xml:space="preserve"> з/о</w:t>
      </w:r>
      <w:r w:rsidR="00E47190" w:rsidRPr="0049597E">
        <w:rPr>
          <w:rFonts w:ascii="Times New Roman" w:hAnsi="Times New Roman"/>
          <w:sz w:val="32"/>
          <w:szCs w:val="32"/>
        </w:rPr>
        <w:t xml:space="preserve"> «</w:t>
      </w:r>
      <w:proofErr w:type="spellStart"/>
      <w:r w:rsidR="00E47190" w:rsidRPr="0049597E">
        <w:rPr>
          <w:rFonts w:ascii="Times New Roman" w:hAnsi="Times New Roman"/>
          <w:sz w:val="32"/>
          <w:szCs w:val="32"/>
        </w:rPr>
        <w:t>Имантау</w:t>
      </w:r>
      <w:proofErr w:type="spellEnd"/>
      <w:r w:rsidR="00E47190" w:rsidRPr="0049597E">
        <w:rPr>
          <w:rFonts w:ascii="Times New Roman" w:hAnsi="Times New Roman"/>
          <w:sz w:val="32"/>
          <w:szCs w:val="32"/>
        </w:rPr>
        <w:t>» и гостевые</w:t>
      </w:r>
      <w:r w:rsidRPr="0049597E">
        <w:rPr>
          <w:rFonts w:ascii="Times New Roman" w:hAnsi="Times New Roman"/>
          <w:sz w:val="32"/>
          <w:szCs w:val="32"/>
        </w:rPr>
        <w:t xml:space="preserve"> дом</w:t>
      </w:r>
      <w:r w:rsidR="00E47190" w:rsidRPr="0049597E">
        <w:rPr>
          <w:rFonts w:ascii="Times New Roman" w:hAnsi="Times New Roman"/>
          <w:sz w:val="32"/>
          <w:szCs w:val="32"/>
        </w:rPr>
        <w:t>а «</w:t>
      </w:r>
      <w:proofErr w:type="spellStart"/>
      <w:r w:rsidR="00E47190" w:rsidRPr="0049597E">
        <w:rPr>
          <w:rFonts w:ascii="Times New Roman" w:hAnsi="Times New Roman"/>
          <w:sz w:val="32"/>
          <w:szCs w:val="32"/>
        </w:rPr>
        <w:t>Эккерт</w:t>
      </w:r>
      <w:proofErr w:type="spellEnd"/>
      <w:r w:rsidR="00E47190" w:rsidRPr="0049597E">
        <w:rPr>
          <w:rFonts w:ascii="Times New Roman" w:hAnsi="Times New Roman"/>
          <w:sz w:val="32"/>
          <w:szCs w:val="32"/>
        </w:rPr>
        <w:t xml:space="preserve"> С.А.», «</w:t>
      </w:r>
      <w:proofErr w:type="spellStart"/>
      <w:r w:rsidR="00E47190" w:rsidRPr="0049597E">
        <w:rPr>
          <w:rFonts w:ascii="Times New Roman" w:hAnsi="Times New Roman"/>
          <w:sz w:val="32"/>
          <w:szCs w:val="32"/>
        </w:rPr>
        <w:t>Эккерт</w:t>
      </w:r>
      <w:proofErr w:type="spellEnd"/>
      <w:r w:rsidR="00E65938" w:rsidRPr="0049597E">
        <w:rPr>
          <w:rFonts w:ascii="Times New Roman" w:hAnsi="Times New Roman"/>
          <w:sz w:val="32"/>
          <w:szCs w:val="32"/>
        </w:rPr>
        <w:t xml:space="preserve"> И.А.».</w:t>
      </w:r>
      <w:r w:rsidR="00E47190" w:rsidRPr="0049597E">
        <w:rPr>
          <w:rFonts w:ascii="Times New Roman" w:hAnsi="Times New Roman"/>
          <w:sz w:val="32"/>
          <w:szCs w:val="32"/>
        </w:rPr>
        <w:t xml:space="preserve">  Расширение </w:t>
      </w:r>
      <w:r w:rsidR="0053791F" w:rsidRPr="0049597E">
        <w:rPr>
          <w:rFonts w:ascii="Times New Roman" w:hAnsi="Times New Roman"/>
          <w:sz w:val="32"/>
          <w:szCs w:val="32"/>
        </w:rPr>
        <w:t>4 зон</w:t>
      </w:r>
      <w:r w:rsidR="00E47190" w:rsidRPr="0049597E">
        <w:rPr>
          <w:rFonts w:ascii="Times New Roman" w:hAnsi="Times New Roman"/>
          <w:sz w:val="32"/>
          <w:szCs w:val="32"/>
        </w:rPr>
        <w:t xml:space="preserve"> отдыха «</w:t>
      </w:r>
      <w:r w:rsidR="00E47190" w:rsidRPr="0049597E">
        <w:rPr>
          <w:rFonts w:ascii="Times New Roman" w:hAnsi="Times New Roman"/>
          <w:sz w:val="32"/>
          <w:szCs w:val="32"/>
          <w:lang w:val="kk-KZ"/>
        </w:rPr>
        <w:t>Қазығұрт</w:t>
      </w:r>
      <w:r w:rsidRPr="0049597E">
        <w:rPr>
          <w:rFonts w:ascii="Times New Roman" w:hAnsi="Times New Roman"/>
          <w:sz w:val="32"/>
          <w:szCs w:val="32"/>
        </w:rPr>
        <w:t xml:space="preserve">» - строительство </w:t>
      </w:r>
      <w:r w:rsidR="008E17AA" w:rsidRPr="0049597E">
        <w:rPr>
          <w:rFonts w:ascii="Times New Roman" w:hAnsi="Times New Roman"/>
          <w:sz w:val="32"/>
          <w:szCs w:val="32"/>
        </w:rPr>
        <w:t xml:space="preserve">4 </w:t>
      </w:r>
      <w:r w:rsidR="00FF316F" w:rsidRPr="0049597E">
        <w:rPr>
          <w:rFonts w:ascii="Times New Roman" w:hAnsi="Times New Roman"/>
          <w:sz w:val="32"/>
          <w:szCs w:val="32"/>
        </w:rPr>
        <w:t>гостевых</w:t>
      </w:r>
      <w:r w:rsidR="00E47190" w:rsidRPr="0049597E">
        <w:rPr>
          <w:rFonts w:ascii="Times New Roman" w:hAnsi="Times New Roman"/>
          <w:sz w:val="32"/>
          <w:szCs w:val="32"/>
        </w:rPr>
        <w:t xml:space="preserve"> домов</w:t>
      </w:r>
      <w:r w:rsidR="0053791F" w:rsidRPr="0049597E">
        <w:rPr>
          <w:rFonts w:ascii="Times New Roman" w:hAnsi="Times New Roman"/>
          <w:sz w:val="32"/>
          <w:szCs w:val="32"/>
        </w:rPr>
        <w:t xml:space="preserve"> </w:t>
      </w:r>
      <w:proofErr w:type="spellStart"/>
      <w:r w:rsidR="00FF316F" w:rsidRPr="0049597E">
        <w:rPr>
          <w:rFonts w:ascii="Times New Roman" w:hAnsi="Times New Roman"/>
          <w:sz w:val="32"/>
          <w:szCs w:val="32"/>
        </w:rPr>
        <w:t>first</w:t>
      </w:r>
      <w:proofErr w:type="spellEnd"/>
      <w:r w:rsidR="00FF316F" w:rsidRPr="0049597E">
        <w:rPr>
          <w:rFonts w:ascii="Times New Roman" w:hAnsi="Times New Roman"/>
          <w:sz w:val="32"/>
          <w:szCs w:val="32"/>
        </w:rPr>
        <w:t xml:space="preserve">, </w:t>
      </w:r>
      <w:proofErr w:type="spellStart"/>
      <w:r w:rsidR="00FF316F" w:rsidRPr="0049597E">
        <w:rPr>
          <w:rFonts w:ascii="Times New Roman" w:hAnsi="Times New Roman"/>
          <w:sz w:val="32"/>
          <w:szCs w:val="32"/>
        </w:rPr>
        <w:t>Villa</w:t>
      </w:r>
      <w:proofErr w:type="spellEnd"/>
      <w:r w:rsidR="00FF316F" w:rsidRPr="0049597E">
        <w:rPr>
          <w:rFonts w:ascii="Times New Roman" w:hAnsi="Times New Roman"/>
          <w:sz w:val="32"/>
          <w:szCs w:val="32"/>
        </w:rPr>
        <w:t xml:space="preserve">, </w:t>
      </w:r>
      <w:proofErr w:type="spellStart"/>
      <w:r w:rsidR="00FF316F" w:rsidRPr="0049597E">
        <w:rPr>
          <w:rFonts w:ascii="Times New Roman" w:hAnsi="Times New Roman"/>
          <w:sz w:val="32"/>
          <w:szCs w:val="32"/>
        </w:rPr>
        <w:t>barnhouse</w:t>
      </w:r>
      <w:proofErr w:type="spellEnd"/>
      <w:r w:rsidR="00FF316F" w:rsidRPr="0049597E">
        <w:rPr>
          <w:rFonts w:ascii="Times New Roman" w:hAnsi="Times New Roman"/>
          <w:sz w:val="32"/>
          <w:szCs w:val="32"/>
        </w:rPr>
        <w:t xml:space="preserve">, шалаш и 2 </w:t>
      </w:r>
      <w:proofErr w:type="spellStart"/>
      <w:r w:rsidR="008E17AA" w:rsidRPr="0049597E">
        <w:rPr>
          <w:rFonts w:ascii="Times New Roman" w:hAnsi="Times New Roman"/>
          <w:sz w:val="32"/>
          <w:szCs w:val="32"/>
        </w:rPr>
        <w:t>глэ</w:t>
      </w:r>
      <w:r w:rsidR="00FF316F" w:rsidRPr="0049597E">
        <w:rPr>
          <w:rFonts w:ascii="Times New Roman" w:hAnsi="Times New Roman"/>
          <w:sz w:val="32"/>
          <w:szCs w:val="32"/>
        </w:rPr>
        <w:t>мпинга</w:t>
      </w:r>
      <w:proofErr w:type="spellEnd"/>
      <w:r w:rsidR="00FF316F" w:rsidRPr="0049597E">
        <w:rPr>
          <w:rFonts w:ascii="Times New Roman" w:hAnsi="Times New Roman"/>
          <w:sz w:val="32"/>
          <w:szCs w:val="32"/>
        </w:rPr>
        <w:t xml:space="preserve"> на</w:t>
      </w:r>
      <w:r w:rsidR="00E47190" w:rsidRPr="0049597E">
        <w:rPr>
          <w:rFonts w:ascii="Times New Roman" w:hAnsi="Times New Roman"/>
          <w:sz w:val="32"/>
          <w:szCs w:val="32"/>
        </w:rPr>
        <w:t xml:space="preserve"> 50 койко-мест</w:t>
      </w:r>
      <w:r w:rsidR="00FF316F" w:rsidRPr="0049597E">
        <w:rPr>
          <w:rFonts w:ascii="Times New Roman" w:hAnsi="Times New Roman"/>
          <w:sz w:val="32"/>
          <w:szCs w:val="32"/>
        </w:rPr>
        <w:t xml:space="preserve">, «Солнечное ВИП» - строительство 1 лесного коттеджа </w:t>
      </w:r>
      <w:r w:rsidR="00FC2CDA" w:rsidRPr="0049597E">
        <w:rPr>
          <w:rFonts w:ascii="Times New Roman" w:hAnsi="Times New Roman"/>
          <w:sz w:val="32"/>
          <w:szCs w:val="32"/>
        </w:rPr>
        <w:t>на 20 койко-мест</w:t>
      </w:r>
      <w:r w:rsidR="00FF316F" w:rsidRPr="0049597E">
        <w:rPr>
          <w:rFonts w:ascii="Times New Roman" w:hAnsi="Times New Roman"/>
          <w:sz w:val="32"/>
          <w:szCs w:val="32"/>
        </w:rPr>
        <w:t>, в з/о «</w:t>
      </w:r>
      <w:proofErr w:type="spellStart"/>
      <w:r w:rsidR="00FF316F" w:rsidRPr="0049597E">
        <w:rPr>
          <w:rFonts w:ascii="Times New Roman" w:hAnsi="Times New Roman"/>
          <w:sz w:val="32"/>
          <w:szCs w:val="32"/>
        </w:rPr>
        <w:t>Бастау</w:t>
      </w:r>
      <w:proofErr w:type="spellEnd"/>
      <w:r w:rsidR="00FF316F" w:rsidRPr="0049597E">
        <w:rPr>
          <w:rFonts w:ascii="Times New Roman" w:hAnsi="Times New Roman"/>
          <w:sz w:val="32"/>
          <w:szCs w:val="32"/>
        </w:rPr>
        <w:t>» и «Турпан» дополнительно построено по 3 летних домика.</w:t>
      </w:r>
    </w:p>
    <w:p w:rsidR="00FA0DED" w:rsidRPr="0049597E" w:rsidRDefault="00FA0DED" w:rsidP="00FA0DED">
      <w:pPr>
        <w:widowControl w:val="0"/>
        <w:tabs>
          <w:tab w:val="left" w:pos="851"/>
        </w:tabs>
        <w:autoSpaceDE w:val="0"/>
        <w:autoSpaceDN w:val="0"/>
        <w:adjustRightInd w:val="0"/>
        <w:spacing w:after="0"/>
        <w:ind w:firstLine="709"/>
        <w:jc w:val="both"/>
        <w:rPr>
          <w:rFonts w:ascii="Times New Roman" w:hAnsi="Times New Roman"/>
          <w:b/>
          <w:sz w:val="32"/>
          <w:szCs w:val="32"/>
        </w:rPr>
      </w:pPr>
      <w:r w:rsidRPr="0049597E">
        <w:rPr>
          <w:rFonts w:ascii="Times New Roman" w:hAnsi="Times New Roman"/>
          <w:sz w:val="32"/>
          <w:szCs w:val="32"/>
        </w:rPr>
        <w:t>Строите</w:t>
      </w:r>
      <w:r w:rsidR="00B362FA" w:rsidRPr="0049597E">
        <w:rPr>
          <w:rFonts w:ascii="Times New Roman" w:hAnsi="Times New Roman"/>
          <w:sz w:val="32"/>
          <w:szCs w:val="32"/>
        </w:rPr>
        <w:t>льные работы ведутся в 12</w:t>
      </w:r>
      <w:r w:rsidRPr="0049597E">
        <w:rPr>
          <w:rFonts w:ascii="Times New Roman" w:hAnsi="Times New Roman"/>
          <w:sz w:val="32"/>
          <w:szCs w:val="32"/>
        </w:rPr>
        <w:t xml:space="preserve"> зонах отдыха: «</w:t>
      </w:r>
      <w:r w:rsidR="00FF316F" w:rsidRPr="0049597E">
        <w:rPr>
          <w:rFonts w:ascii="Times New Roman" w:hAnsi="Times New Roman"/>
          <w:sz w:val="32"/>
          <w:szCs w:val="32"/>
        </w:rPr>
        <w:t>Черная лагуна»,</w:t>
      </w:r>
      <w:r w:rsidRPr="0049597E">
        <w:rPr>
          <w:rFonts w:ascii="Times New Roman" w:hAnsi="Times New Roman"/>
          <w:sz w:val="32"/>
          <w:szCs w:val="32"/>
        </w:rPr>
        <w:t xml:space="preserve"> «</w:t>
      </w:r>
      <w:proofErr w:type="spellStart"/>
      <w:r w:rsidRPr="0049597E">
        <w:rPr>
          <w:rFonts w:ascii="Times New Roman" w:hAnsi="Times New Roman"/>
          <w:sz w:val="32"/>
          <w:szCs w:val="32"/>
        </w:rPr>
        <w:t>Қазығұрт</w:t>
      </w:r>
      <w:proofErr w:type="spellEnd"/>
      <w:r w:rsidRPr="0049597E">
        <w:rPr>
          <w:rFonts w:ascii="Times New Roman" w:hAnsi="Times New Roman"/>
          <w:sz w:val="32"/>
          <w:szCs w:val="32"/>
        </w:rPr>
        <w:t>», «</w:t>
      </w:r>
      <w:proofErr w:type="spellStart"/>
      <w:r w:rsidRPr="0049597E">
        <w:rPr>
          <w:rFonts w:ascii="Times New Roman" w:hAnsi="Times New Roman"/>
          <w:sz w:val="32"/>
          <w:szCs w:val="32"/>
        </w:rPr>
        <w:t>AytaS</w:t>
      </w:r>
      <w:proofErr w:type="spellEnd"/>
      <w:r w:rsidRPr="0049597E">
        <w:rPr>
          <w:rFonts w:ascii="Times New Roman" w:hAnsi="Times New Roman"/>
          <w:sz w:val="32"/>
          <w:szCs w:val="32"/>
        </w:rPr>
        <w:t>», «</w:t>
      </w:r>
      <w:proofErr w:type="spellStart"/>
      <w:r w:rsidRPr="0049597E">
        <w:rPr>
          <w:rFonts w:ascii="Times New Roman" w:hAnsi="Times New Roman"/>
          <w:sz w:val="32"/>
          <w:szCs w:val="32"/>
        </w:rPr>
        <w:t>Imantau</w:t>
      </w:r>
      <w:proofErr w:type="spellEnd"/>
      <w:r w:rsidR="0053791F" w:rsidRPr="0049597E">
        <w:rPr>
          <w:rFonts w:ascii="Times New Roman" w:hAnsi="Times New Roman"/>
          <w:sz w:val="32"/>
          <w:szCs w:val="32"/>
        </w:rPr>
        <w:t xml:space="preserve"> </w:t>
      </w:r>
      <w:proofErr w:type="spellStart"/>
      <w:r w:rsidRPr="0049597E">
        <w:rPr>
          <w:rFonts w:ascii="Times New Roman" w:hAnsi="Times New Roman"/>
          <w:sz w:val="32"/>
          <w:szCs w:val="32"/>
        </w:rPr>
        <w:t>Marine</w:t>
      </w:r>
      <w:proofErr w:type="spellEnd"/>
      <w:r w:rsidR="0053791F" w:rsidRPr="0049597E">
        <w:rPr>
          <w:rFonts w:ascii="Times New Roman" w:hAnsi="Times New Roman"/>
          <w:sz w:val="32"/>
          <w:szCs w:val="32"/>
        </w:rPr>
        <w:t xml:space="preserve"> </w:t>
      </w:r>
      <w:proofErr w:type="spellStart"/>
      <w:r w:rsidRPr="0049597E">
        <w:rPr>
          <w:rFonts w:ascii="Times New Roman" w:hAnsi="Times New Roman"/>
          <w:sz w:val="32"/>
          <w:szCs w:val="32"/>
        </w:rPr>
        <w:t>Club</w:t>
      </w:r>
      <w:proofErr w:type="spellEnd"/>
      <w:r w:rsidRPr="0049597E">
        <w:rPr>
          <w:rFonts w:ascii="Times New Roman" w:hAnsi="Times New Roman"/>
          <w:sz w:val="32"/>
          <w:szCs w:val="32"/>
        </w:rPr>
        <w:t>»</w:t>
      </w:r>
      <w:r w:rsidR="008E17AA" w:rsidRPr="0049597E">
        <w:rPr>
          <w:rFonts w:ascii="Times New Roman" w:hAnsi="Times New Roman"/>
          <w:sz w:val="32"/>
          <w:szCs w:val="32"/>
        </w:rPr>
        <w:t xml:space="preserve"> (2-х этажный коттедж и 3 </w:t>
      </w:r>
      <w:proofErr w:type="spellStart"/>
      <w:r w:rsidR="008E17AA" w:rsidRPr="0049597E">
        <w:rPr>
          <w:rFonts w:ascii="Times New Roman" w:hAnsi="Times New Roman"/>
          <w:sz w:val="32"/>
          <w:szCs w:val="32"/>
        </w:rPr>
        <w:t>глэ</w:t>
      </w:r>
      <w:r w:rsidR="00944DFB" w:rsidRPr="0049597E">
        <w:rPr>
          <w:rFonts w:ascii="Times New Roman" w:hAnsi="Times New Roman"/>
          <w:sz w:val="32"/>
          <w:szCs w:val="32"/>
        </w:rPr>
        <w:t>мпинга</w:t>
      </w:r>
      <w:proofErr w:type="spellEnd"/>
      <w:r w:rsidR="00944DFB" w:rsidRPr="0049597E">
        <w:rPr>
          <w:rFonts w:ascii="Times New Roman" w:hAnsi="Times New Roman"/>
          <w:sz w:val="32"/>
          <w:szCs w:val="32"/>
        </w:rPr>
        <w:t>)</w:t>
      </w:r>
      <w:r w:rsidRPr="0049597E">
        <w:rPr>
          <w:rFonts w:ascii="Times New Roman" w:hAnsi="Times New Roman"/>
          <w:sz w:val="32"/>
          <w:szCs w:val="32"/>
        </w:rPr>
        <w:t>, «Солнечно</w:t>
      </w:r>
      <w:r w:rsidR="00FF316F" w:rsidRPr="0049597E">
        <w:rPr>
          <w:rFonts w:ascii="Times New Roman" w:hAnsi="Times New Roman"/>
          <w:sz w:val="32"/>
          <w:szCs w:val="32"/>
        </w:rPr>
        <w:t xml:space="preserve">е </w:t>
      </w:r>
      <w:proofErr w:type="spellStart"/>
      <w:r w:rsidR="00FF316F" w:rsidRPr="0049597E">
        <w:rPr>
          <w:rFonts w:ascii="Times New Roman" w:hAnsi="Times New Roman"/>
          <w:sz w:val="32"/>
          <w:szCs w:val="32"/>
        </w:rPr>
        <w:t>Вип</w:t>
      </w:r>
      <w:proofErr w:type="spellEnd"/>
      <w:r w:rsidR="00FF316F" w:rsidRPr="0049597E">
        <w:rPr>
          <w:rFonts w:ascii="Times New Roman" w:hAnsi="Times New Roman"/>
          <w:sz w:val="32"/>
          <w:szCs w:val="32"/>
        </w:rPr>
        <w:t>», «Жемчужина</w:t>
      </w:r>
      <w:r w:rsidRPr="0049597E">
        <w:rPr>
          <w:rFonts w:ascii="Times New Roman" w:hAnsi="Times New Roman"/>
          <w:sz w:val="32"/>
          <w:szCs w:val="32"/>
        </w:rPr>
        <w:t>», «</w:t>
      </w:r>
      <w:r w:rsidR="00FF316F" w:rsidRPr="0049597E">
        <w:rPr>
          <w:rFonts w:ascii="Times New Roman" w:hAnsi="Times New Roman"/>
          <w:sz w:val="32"/>
          <w:szCs w:val="32"/>
        </w:rPr>
        <w:t xml:space="preserve">ИП </w:t>
      </w:r>
      <w:proofErr w:type="spellStart"/>
      <w:r w:rsidR="00FF316F" w:rsidRPr="0049597E">
        <w:rPr>
          <w:rFonts w:ascii="Times New Roman" w:hAnsi="Times New Roman"/>
          <w:sz w:val="32"/>
          <w:szCs w:val="32"/>
        </w:rPr>
        <w:t>Жанабаев</w:t>
      </w:r>
      <w:proofErr w:type="spellEnd"/>
      <w:r w:rsidR="00FF316F" w:rsidRPr="0049597E">
        <w:rPr>
          <w:rFonts w:ascii="Times New Roman" w:hAnsi="Times New Roman"/>
          <w:sz w:val="32"/>
          <w:szCs w:val="32"/>
        </w:rPr>
        <w:t xml:space="preserve"> И.М.</w:t>
      </w:r>
      <w:r w:rsidR="00096B93" w:rsidRPr="0049597E">
        <w:rPr>
          <w:rFonts w:ascii="Times New Roman" w:hAnsi="Times New Roman"/>
          <w:sz w:val="32"/>
          <w:szCs w:val="32"/>
        </w:rPr>
        <w:t>»</w:t>
      </w:r>
      <w:r w:rsidR="00FF316F" w:rsidRPr="0049597E">
        <w:rPr>
          <w:rFonts w:ascii="Times New Roman" w:hAnsi="Times New Roman"/>
          <w:sz w:val="32"/>
          <w:szCs w:val="32"/>
        </w:rPr>
        <w:t>, «</w:t>
      </w:r>
      <w:proofErr w:type="spellStart"/>
      <w:r w:rsidR="00FF316F" w:rsidRPr="0049597E">
        <w:rPr>
          <w:rFonts w:ascii="Times New Roman" w:hAnsi="Times New Roman"/>
          <w:sz w:val="32"/>
          <w:szCs w:val="32"/>
        </w:rPr>
        <w:t>Шалкар</w:t>
      </w:r>
      <w:proofErr w:type="spellEnd"/>
      <w:r w:rsidR="00FF316F" w:rsidRPr="0049597E">
        <w:rPr>
          <w:rFonts w:ascii="Times New Roman" w:hAnsi="Times New Roman"/>
          <w:sz w:val="32"/>
          <w:szCs w:val="32"/>
        </w:rPr>
        <w:t xml:space="preserve"> су</w:t>
      </w:r>
      <w:r w:rsidRPr="0049597E">
        <w:rPr>
          <w:rFonts w:ascii="Times New Roman" w:hAnsi="Times New Roman"/>
          <w:sz w:val="32"/>
          <w:szCs w:val="32"/>
        </w:rPr>
        <w:t>»</w:t>
      </w:r>
      <w:r w:rsidR="00FF316F" w:rsidRPr="0049597E">
        <w:rPr>
          <w:rFonts w:ascii="Times New Roman" w:hAnsi="Times New Roman"/>
          <w:sz w:val="32"/>
          <w:szCs w:val="32"/>
        </w:rPr>
        <w:t>, «</w:t>
      </w:r>
      <w:r w:rsidR="00FF316F" w:rsidRPr="0049597E">
        <w:rPr>
          <w:rFonts w:ascii="Times New Roman" w:hAnsi="Times New Roman"/>
          <w:sz w:val="32"/>
          <w:szCs w:val="32"/>
          <w:lang w:val="kk-KZ"/>
        </w:rPr>
        <w:t>Сүйін</w:t>
      </w:r>
      <w:r w:rsidR="00FF316F" w:rsidRPr="0049597E">
        <w:rPr>
          <w:rFonts w:ascii="Times New Roman" w:hAnsi="Times New Roman"/>
          <w:sz w:val="32"/>
          <w:szCs w:val="32"/>
        </w:rPr>
        <w:t>»</w:t>
      </w:r>
      <w:r w:rsidR="0053791F" w:rsidRPr="0049597E">
        <w:rPr>
          <w:rFonts w:ascii="Times New Roman" w:hAnsi="Times New Roman"/>
          <w:sz w:val="32"/>
          <w:szCs w:val="32"/>
        </w:rPr>
        <w:t>,</w:t>
      </w:r>
      <w:r w:rsidR="00BF2D31" w:rsidRPr="0049597E">
        <w:rPr>
          <w:rFonts w:ascii="Times New Roman" w:hAnsi="Times New Roman"/>
          <w:sz w:val="32"/>
          <w:szCs w:val="32"/>
        </w:rPr>
        <w:t xml:space="preserve"> «</w:t>
      </w:r>
      <w:proofErr w:type="spellStart"/>
      <w:r w:rsidR="00BF2D31" w:rsidRPr="0049597E">
        <w:rPr>
          <w:rFonts w:ascii="Times New Roman" w:hAnsi="Times New Roman"/>
          <w:sz w:val="32"/>
          <w:szCs w:val="32"/>
        </w:rPr>
        <w:t>Бастау</w:t>
      </w:r>
      <w:proofErr w:type="spellEnd"/>
      <w:r w:rsidR="00BF2D31" w:rsidRPr="0049597E">
        <w:rPr>
          <w:rFonts w:ascii="Times New Roman" w:hAnsi="Times New Roman"/>
          <w:sz w:val="32"/>
          <w:szCs w:val="32"/>
        </w:rPr>
        <w:t>», «</w:t>
      </w:r>
      <w:proofErr w:type="spellStart"/>
      <w:r w:rsidR="00BF2D31" w:rsidRPr="0049597E">
        <w:rPr>
          <w:rFonts w:ascii="Times New Roman" w:hAnsi="Times New Roman"/>
          <w:sz w:val="32"/>
          <w:szCs w:val="32"/>
        </w:rPr>
        <w:t>Ажар</w:t>
      </w:r>
      <w:proofErr w:type="spellEnd"/>
      <w:r w:rsidR="00BF2D31" w:rsidRPr="0049597E">
        <w:rPr>
          <w:rFonts w:ascii="Times New Roman" w:hAnsi="Times New Roman"/>
          <w:sz w:val="32"/>
          <w:szCs w:val="32"/>
        </w:rPr>
        <w:t>»,</w:t>
      </w:r>
      <w:r w:rsidR="0053791F" w:rsidRPr="0049597E">
        <w:rPr>
          <w:rFonts w:ascii="Times New Roman" w:hAnsi="Times New Roman"/>
          <w:sz w:val="32"/>
          <w:szCs w:val="32"/>
        </w:rPr>
        <w:t xml:space="preserve"> </w:t>
      </w:r>
      <w:r w:rsidR="00797616" w:rsidRPr="0049597E">
        <w:rPr>
          <w:rFonts w:ascii="Times New Roman" w:hAnsi="Times New Roman"/>
          <w:sz w:val="32"/>
          <w:szCs w:val="32"/>
        </w:rPr>
        <w:t>«Орлиная гора»</w:t>
      </w:r>
      <w:r w:rsidRPr="0049597E">
        <w:rPr>
          <w:rFonts w:ascii="Times New Roman" w:hAnsi="Times New Roman"/>
          <w:sz w:val="32"/>
          <w:szCs w:val="32"/>
        </w:rPr>
        <w:t>.</w:t>
      </w:r>
    </w:p>
    <w:p w:rsidR="0070204D" w:rsidRPr="0049597E" w:rsidRDefault="0070204D" w:rsidP="00B24791">
      <w:pPr>
        <w:pBdr>
          <w:bottom w:val="single" w:sz="4" w:space="0" w:color="FFFFFF"/>
        </w:pBdr>
        <w:spacing w:after="0"/>
        <w:ind w:firstLine="709"/>
        <w:jc w:val="both"/>
        <w:rPr>
          <w:rFonts w:ascii="Times New Roman" w:hAnsi="Times New Roman"/>
          <w:sz w:val="32"/>
          <w:szCs w:val="32"/>
          <w:lang w:val="kk-KZ"/>
        </w:rPr>
      </w:pPr>
      <w:r w:rsidRPr="0049597E">
        <w:rPr>
          <w:rFonts w:ascii="Times New Roman" w:hAnsi="Times New Roman"/>
          <w:sz w:val="32"/>
          <w:szCs w:val="32"/>
          <w:lang w:val="kk-KZ"/>
        </w:rPr>
        <w:t>В рамках реализации Комплексоно</w:t>
      </w:r>
      <w:r w:rsidR="009B4B92" w:rsidRPr="0049597E">
        <w:rPr>
          <w:rFonts w:ascii="Times New Roman" w:hAnsi="Times New Roman"/>
          <w:sz w:val="32"/>
          <w:szCs w:val="32"/>
          <w:lang w:val="kk-KZ"/>
        </w:rPr>
        <w:t xml:space="preserve">го плана </w:t>
      </w:r>
      <w:r w:rsidRPr="0049597E">
        <w:rPr>
          <w:rFonts w:ascii="Times New Roman" w:hAnsi="Times New Roman"/>
          <w:sz w:val="32"/>
          <w:szCs w:val="32"/>
          <w:lang w:val="kk-KZ"/>
        </w:rPr>
        <w:t xml:space="preserve"> ИШКЗ </w:t>
      </w:r>
      <w:r w:rsidR="0053791F" w:rsidRPr="0049597E">
        <w:rPr>
          <w:rFonts w:ascii="Times New Roman" w:hAnsi="Times New Roman"/>
          <w:sz w:val="32"/>
          <w:szCs w:val="32"/>
          <w:lang w:val="kk-KZ"/>
        </w:rPr>
        <w:t xml:space="preserve">проведен </w:t>
      </w:r>
      <w:r w:rsidR="00063D38" w:rsidRPr="0049597E">
        <w:rPr>
          <w:rFonts w:ascii="Times New Roman" w:hAnsi="Times New Roman"/>
          <w:sz w:val="32"/>
          <w:szCs w:val="32"/>
          <w:lang w:val="kk-KZ"/>
        </w:rPr>
        <w:t xml:space="preserve">ремонт </w:t>
      </w:r>
      <w:r w:rsidR="0053791F" w:rsidRPr="0049597E">
        <w:rPr>
          <w:rFonts w:ascii="Times New Roman" w:hAnsi="Times New Roman"/>
          <w:sz w:val="32"/>
          <w:szCs w:val="32"/>
          <w:lang w:val="kk-KZ"/>
        </w:rPr>
        <w:t>автомобильных дорог</w:t>
      </w:r>
      <w:r w:rsidR="00766CE7" w:rsidRPr="0049597E">
        <w:rPr>
          <w:rFonts w:ascii="Times New Roman" w:hAnsi="Times New Roman"/>
          <w:sz w:val="32"/>
          <w:szCs w:val="32"/>
          <w:lang w:val="kk-KZ"/>
        </w:rPr>
        <w:t xml:space="preserve"> на общую сумму 908,5 млн.тенге, протяженностью дорог на 27,8 км</w:t>
      </w:r>
      <w:r w:rsidR="009B4B92" w:rsidRPr="0049597E">
        <w:rPr>
          <w:rFonts w:ascii="Times New Roman" w:hAnsi="Times New Roman"/>
          <w:sz w:val="32"/>
          <w:szCs w:val="32"/>
          <w:lang w:val="kk-KZ"/>
        </w:rPr>
        <w:t>:</w:t>
      </w:r>
    </w:p>
    <w:p w:rsidR="009B4B92" w:rsidRPr="0049597E" w:rsidRDefault="00766CE7" w:rsidP="005071D8">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1. П</w:t>
      </w:r>
      <w:r w:rsidR="009B4B92" w:rsidRPr="0049597E">
        <w:rPr>
          <w:rFonts w:ascii="Times New Roman" w:hAnsi="Times New Roman"/>
          <w:sz w:val="32"/>
          <w:szCs w:val="32"/>
          <w:lang w:val="kk-KZ"/>
        </w:rPr>
        <w:t>роведен ремонт дороги от с. Айыртау до санаторий «Шалкар су» - 6 км</w:t>
      </w:r>
      <w:r w:rsidR="002A7174" w:rsidRPr="0049597E">
        <w:rPr>
          <w:rFonts w:ascii="Times New Roman" w:hAnsi="Times New Roman"/>
          <w:sz w:val="32"/>
          <w:szCs w:val="32"/>
          <w:lang w:val="kk-KZ"/>
        </w:rPr>
        <w:t xml:space="preserve"> на сумму 94,516 тыс.тенге</w:t>
      </w:r>
      <w:r w:rsidR="009B4B92" w:rsidRPr="0049597E">
        <w:rPr>
          <w:rFonts w:ascii="Times New Roman" w:hAnsi="Times New Roman"/>
          <w:sz w:val="32"/>
          <w:szCs w:val="32"/>
          <w:lang w:val="kk-KZ"/>
        </w:rPr>
        <w:t>;</w:t>
      </w:r>
    </w:p>
    <w:p w:rsidR="008F00BD" w:rsidRPr="0049597E" w:rsidRDefault="00766CE7" w:rsidP="00EB1160">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2. П</w:t>
      </w:r>
      <w:r w:rsidR="008F00BD" w:rsidRPr="0049597E">
        <w:rPr>
          <w:rFonts w:ascii="Times New Roman" w:hAnsi="Times New Roman"/>
          <w:sz w:val="32"/>
          <w:szCs w:val="32"/>
          <w:lang w:val="kk-KZ"/>
        </w:rPr>
        <w:t xml:space="preserve">роведен ремонт автомобильной дороги подъезд к зоне отдыха </w:t>
      </w:r>
      <w:r w:rsidR="008E17AA" w:rsidRPr="0049597E">
        <w:rPr>
          <w:rFonts w:ascii="Times New Roman" w:hAnsi="Times New Roman"/>
          <w:sz w:val="32"/>
          <w:szCs w:val="32"/>
          <w:lang w:val="kk-KZ"/>
        </w:rPr>
        <w:t>«Солнечное Вип» - 11,3</w:t>
      </w:r>
      <w:r w:rsidR="005071D8" w:rsidRPr="0049597E">
        <w:rPr>
          <w:rFonts w:ascii="Times New Roman" w:hAnsi="Times New Roman"/>
          <w:sz w:val="32"/>
          <w:szCs w:val="32"/>
          <w:lang w:val="kk-KZ"/>
        </w:rPr>
        <w:t xml:space="preserve"> км</w:t>
      </w:r>
      <w:r w:rsidR="00EC1DD4" w:rsidRPr="0049597E">
        <w:rPr>
          <w:rFonts w:ascii="Times New Roman" w:hAnsi="Times New Roman"/>
          <w:sz w:val="32"/>
          <w:szCs w:val="32"/>
          <w:lang w:val="kk-KZ"/>
        </w:rPr>
        <w:t xml:space="preserve"> на сумму </w:t>
      </w:r>
      <w:r w:rsidR="008E17AA" w:rsidRPr="0049597E">
        <w:rPr>
          <w:rFonts w:ascii="Times New Roman" w:hAnsi="Times New Roman"/>
          <w:sz w:val="32"/>
          <w:szCs w:val="32"/>
          <w:lang w:val="kk-KZ"/>
        </w:rPr>
        <w:t>309 млн</w:t>
      </w:r>
      <w:r w:rsidR="00EC1DD4" w:rsidRPr="0049597E">
        <w:rPr>
          <w:rFonts w:ascii="Times New Roman" w:hAnsi="Times New Roman"/>
          <w:sz w:val="32"/>
          <w:szCs w:val="32"/>
          <w:lang w:val="kk-KZ"/>
        </w:rPr>
        <w:t>.тенге</w:t>
      </w:r>
      <w:r w:rsidR="00A36992" w:rsidRPr="0049597E">
        <w:rPr>
          <w:rFonts w:ascii="Times New Roman" w:hAnsi="Times New Roman"/>
          <w:sz w:val="32"/>
          <w:szCs w:val="32"/>
          <w:lang w:val="kk-KZ"/>
        </w:rPr>
        <w:t>;</w:t>
      </w:r>
    </w:p>
    <w:p w:rsidR="008F00BD" w:rsidRPr="0049597E" w:rsidRDefault="00766CE7" w:rsidP="008F00BD">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lastRenderedPageBreak/>
        <w:t>3. П</w:t>
      </w:r>
      <w:r w:rsidR="00A36992" w:rsidRPr="0049597E">
        <w:rPr>
          <w:rFonts w:ascii="Times New Roman" w:hAnsi="Times New Roman"/>
          <w:sz w:val="32"/>
          <w:szCs w:val="32"/>
          <w:lang w:val="kk-KZ"/>
        </w:rPr>
        <w:t xml:space="preserve">роведен </w:t>
      </w:r>
      <w:r w:rsidR="006B18C3" w:rsidRPr="0049597E">
        <w:rPr>
          <w:rFonts w:ascii="Times New Roman" w:hAnsi="Times New Roman"/>
          <w:sz w:val="32"/>
          <w:szCs w:val="32"/>
          <w:lang w:val="kk-KZ"/>
        </w:rPr>
        <w:t xml:space="preserve">частичный </w:t>
      </w:r>
      <w:r w:rsidR="00A36992" w:rsidRPr="0049597E">
        <w:rPr>
          <w:rFonts w:ascii="Times New Roman" w:hAnsi="Times New Roman"/>
          <w:sz w:val="32"/>
          <w:szCs w:val="32"/>
          <w:lang w:val="kk-KZ"/>
        </w:rPr>
        <w:t>ремонт дороги</w:t>
      </w:r>
      <w:r w:rsidR="008F00BD" w:rsidRPr="0049597E">
        <w:rPr>
          <w:rFonts w:ascii="Times New Roman" w:hAnsi="Times New Roman"/>
          <w:sz w:val="32"/>
          <w:szCs w:val="32"/>
          <w:lang w:val="kk-KZ"/>
        </w:rPr>
        <w:t xml:space="preserve"> от с. Лобаново-Заря-Альжанка-до границы</w:t>
      </w:r>
      <w:r w:rsidR="00703777" w:rsidRPr="0049597E">
        <w:rPr>
          <w:rFonts w:ascii="Times New Roman" w:hAnsi="Times New Roman"/>
          <w:sz w:val="32"/>
          <w:szCs w:val="32"/>
          <w:lang w:val="kk-KZ"/>
        </w:rPr>
        <w:t xml:space="preserve"> Зерендинского района </w:t>
      </w:r>
      <w:r w:rsidR="008F00BD" w:rsidRPr="0049597E">
        <w:rPr>
          <w:rFonts w:ascii="Times New Roman" w:hAnsi="Times New Roman"/>
          <w:sz w:val="32"/>
          <w:szCs w:val="32"/>
          <w:lang w:val="kk-KZ"/>
        </w:rPr>
        <w:t>10,7 км</w:t>
      </w:r>
      <w:r w:rsidR="00B0493E" w:rsidRPr="0049597E">
        <w:rPr>
          <w:rFonts w:ascii="Times New Roman" w:hAnsi="Times New Roman"/>
          <w:sz w:val="32"/>
          <w:szCs w:val="32"/>
          <w:lang w:val="kk-KZ"/>
        </w:rPr>
        <w:t xml:space="preserve"> на сумму 504,764,1 тыс.тенге</w:t>
      </w:r>
      <w:r w:rsidR="006B18C3" w:rsidRPr="0049597E">
        <w:rPr>
          <w:rFonts w:ascii="Times New Roman" w:hAnsi="Times New Roman"/>
          <w:sz w:val="32"/>
          <w:szCs w:val="32"/>
          <w:lang w:val="kk-KZ"/>
        </w:rPr>
        <w:t>;</w:t>
      </w:r>
    </w:p>
    <w:p w:rsidR="00703777" w:rsidRPr="0049597E" w:rsidRDefault="00703777" w:rsidP="009068FD">
      <w:pPr>
        <w:pBdr>
          <w:bottom w:val="single" w:sz="4" w:space="0" w:color="FFFFFF"/>
        </w:pBdr>
        <w:spacing w:after="0"/>
        <w:jc w:val="both"/>
        <w:rPr>
          <w:rFonts w:ascii="Times New Roman" w:hAnsi="Times New Roman"/>
          <w:sz w:val="32"/>
          <w:szCs w:val="32"/>
          <w:lang w:val="kk-KZ"/>
        </w:rPr>
      </w:pPr>
    </w:p>
    <w:p w:rsidR="00641A1A" w:rsidRPr="009068FD" w:rsidRDefault="00641A1A" w:rsidP="008F00BD">
      <w:pPr>
        <w:pBdr>
          <w:bottom w:val="single" w:sz="4" w:space="0" w:color="FFFFFF"/>
        </w:pBdr>
        <w:spacing w:after="0"/>
        <w:ind w:firstLine="708"/>
        <w:jc w:val="both"/>
        <w:rPr>
          <w:rFonts w:ascii="Times New Roman" w:hAnsi="Times New Roman"/>
          <w:b/>
          <w:sz w:val="32"/>
          <w:szCs w:val="32"/>
          <w:lang w:val="kk-KZ"/>
        </w:rPr>
      </w:pPr>
      <w:r w:rsidRPr="009068FD">
        <w:rPr>
          <w:rFonts w:ascii="Times New Roman" w:hAnsi="Times New Roman"/>
          <w:b/>
          <w:sz w:val="32"/>
          <w:szCs w:val="32"/>
          <w:lang w:val="kk-KZ"/>
        </w:rPr>
        <w:t>Разработаны 4 ПСД на следующие дороги:</w:t>
      </w:r>
    </w:p>
    <w:p w:rsidR="00641A1A" w:rsidRPr="0049597E" w:rsidRDefault="00641A1A" w:rsidP="00641A1A">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1. Реконструкцию дороги от поворота на санаторий «Шалкар су» до ДОЦ «Сокол», протяженностью 2,03 км на сумму 231 734,8 тыс.тенге</w:t>
      </w:r>
      <w:r w:rsidR="009068FD">
        <w:rPr>
          <w:rFonts w:ascii="Times New Roman" w:hAnsi="Times New Roman"/>
          <w:sz w:val="32"/>
          <w:szCs w:val="32"/>
          <w:lang w:val="kk-KZ"/>
        </w:rPr>
        <w:t>, на сегодняшний день выделено 30,0 млн.тенге</w:t>
      </w:r>
      <w:r w:rsidRPr="0049597E">
        <w:rPr>
          <w:rFonts w:ascii="Times New Roman" w:hAnsi="Times New Roman"/>
          <w:sz w:val="32"/>
          <w:szCs w:val="32"/>
          <w:lang w:val="kk-KZ"/>
        </w:rPr>
        <w:t>;</w:t>
      </w:r>
    </w:p>
    <w:p w:rsidR="00641A1A" w:rsidRPr="0049597E" w:rsidRDefault="00641A1A" w:rsidP="00641A1A">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2. Средний ремонт автомобильной дороги районного значения от с. Лобаново-Заря-Альжанка-до границы Зерендинского района</w:t>
      </w:r>
      <w:r w:rsidR="00E63208" w:rsidRPr="0049597E">
        <w:rPr>
          <w:rFonts w:ascii="Times New Roman" w:hAnsi="Times New Roman"/>
          <w:sz w:val="32"/>
          <w:szCs w:val="32"/>
          <w:lang w:val="kk-KZ"/>
        </w:rPr>
        <w:t xml:space="preserve"> 11,3 км</w:t>
      </w:r>
      <w:r w:rsidRPr="0049597E">
        <w:rPr>
          <w:rFonts w:ascii="Times New Roman" w:hAnsi="Times New Roman"/>
          <w:sz w:val="32"/>
          <w:szCs w:val="32"/>
          <w:lang w:val="kk-KZ"/>
        </w:rPr>
        <w:t xml:space="preserve"> 34-56 (участок км 44,7- 56) на сумму 623 000,0 тыс.тенге. </w:t>
      </w:r>
    </w:p>
    <w:p w:rsidR="00641A1A" w:rsidRPr="0049597E" w:rsidRDefault="00641A1A" w:rsidP="00641A1A">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3. На строительство автомобильной дороги от  села Имантау до берега озера Имантау со стороны Татарского края </w:t>
      </w:r>
      <w:r w:rsidR="009C3621">
        <w:rPr>
          <w:rFonts w:ascii="Times New Roman" w:hAnsi="Times New Roman"/>
          <w:sz w:val="32"/>
          <w:szCs w:val="32"/>
          <w:lang w:val="kk-KZ"/>
        </w:rPr>
        <w:t>– 0,4 км</w:t>
      </w:r>
      <w:r w:rsidRPr="0049597E">
        <w:rPr>
          <w:rFonts w:ascii="Times New Roman" w:hAnsi="Times New Roman"/>
          <w:sz w:val="32"/>
          <w:szCs w:val="32"/>
          <w:lang w:val="kk-KZ"/>
        </w:rPr>
        <w:t>.</w:t>
      </w:r>
    </w:p>
    <w:p w:rsidR="00641A1A" w:rsidRDefault="00641A1A" w:rsidP="00641A1A">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4. На строительство автомобильной дороги (на территории Имантауского сельского округа) от областной дороги от сел</w:t>
      </w:r>
      <w:r w:rsidR="00D32644" w:rsidRPr="0049597E">
        <w:rPr>
          <w:rFonts w:ascii="Times New Roman" w:hAnsi="Times New Roman"/>
          <w:sz w:val="32"/>
          <w:szCs w:val="32"/>
          <w:lang w:val="kk-KZ"/>
        </w:rPr>
        <w:t>а Имантау до Промкомбината – 1,78</w:t>
      </w:r>
      <w:r w:rsidRPr="0049597E">
        <w:rPr>
          <w:rFonts w:ascii="Times New Roman" w:hAnsi="Times New Roman"/>
          <w:sz w:val="32"/>
          <w:szCs w:val="32"/>
          <w:lang w:val="kk-KZ"/>
        </w:rPr>
        <w:t xml:space="preserve"> км на сумму 290,2 млн.тенге.</w:t>
      </w:r>
    </w:p>
    <w:p w:rsidR="009068FD" w:rsidRPr="0049597E" w:rsidRDefault="009068FD" w:rsidP="00641A1A">
      <w:pPr>
        <w:pBdr>
          <w:bottom w:val="single" w:sz="4" w:space="0" w:color="FFFFFF"/>
        </w:pBdr>
        <w:spacing w:after="0"/>
        <w:ind w:firstLine="708"/>
        <w:jc w:val="both"/>
        <w:rPr>
          <w:rFonts w:ascii="Times New Roman" w:hAnsi="Times New Roman"/>
          <w:sz w:val="32"/>
          <w:szCs w:val="32"/>
          <w:lang w:val="kk-KZ"/>
        </w:rPr>
      </w:pPr>
    </w:p>
    <w:p w:rsidR="003C2A3C" w:rsidRPr="0049597E" w:rsidRDefault="003C2A3C"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В 2021</w:t>
      </w:r>
      <w:r w:rsidR="00B0493E" w:rsidRPr="0049597E">
        <w:rPr>
          <w:rFonts w:ascii="Times New Roman" w:hAnsi="Times New Roman"/>
          <w:sz w:val="32"/>
          <w:szCs w:val="32"/>
          <w:lang w:val="kk-KZ"/>
        </w:rPr>
        <w:t xml:space="preserve"> году о</w:t>
      </w:r>
      <w:r w:rsidR="00E25B8D" w:rsidRPr="0049597E">
        <w:rPr>
          <w:rFonts w:ascii="Times New Roman" w:hAnsi="Times New Roman"/>
          <w:sz w:val="32"/>
          <w:szCs w:val="32"/>
          <w:lang w:val="kk-KZ"/>
        </w:rPr>
        <w:t xml:space="preserve">тделом ЖКХ Айыртауского района </w:t>
      </w:r>
      <w:r w:rsidRPr="0049597E">
        <w:rPr>
          <w:rFonts w:ascii="Times New Roman" w:hAnsi="Times New Roman"/>
          <w:sz w:val="32"/>
          <w:szCs w:val="32"/>
          <w:lang w:val="kk-KZ"/>
        </w:rPr>
        <w:t>была направлена бюджетная заявка от 27 декабря 2021 года №3.7.1-15/414 в управление пассажирского транспорта и автомобильных дорог акимата Северо-Казахстанской области на</w:t>
      </w:r>
      <w:r w:rsidR="00641A1A" w:rsidRPr="0049597E">
        <w:rPr>
          <w:rFonts w:ascii="Times New Roman" w:hAnsi="Times New Roman"/>
          <w:sz w:val="32"/>
          <w:szCs w:val="32"/>
          <w:lang w:val="kk-KZ"/>
        </w:rPr>
        <w:t xml:space="preserve"> 6</w:t>
      </w:r>
      <w:r w:rsidR="00063D38" w:rsidRPr="0049597E">
        <w:rPr>
          <w:rFonts w:ascii="Times New Roman" w:hAnsi="Times New Roman"/>
          <w:sz w:val="32"/>
          <w:szCs w:val="32"/>
          <w:lang w:val="kk-KZ"/>
        </w:rPr>
        <w:t xml:space="preserve"> автомобильных</w:t>
      </w:r>
      <w:r w:rsidR="00641A1A" w:rsidRPr="0049597E">
        <w:rPr>
          <w:rFonts w:ascii="Times New Roman" w:hAnsi="Times New Roman"/>
          <w:sz w:val="32"/>
          <w:szCs w:val="32"/>
          <w:lang w:val="kk-KZ"/>
        </w:rPr>
        <w:t xml:space="preserve"> дорог</w:t>
      </w:r>
      <w:r w:rsidRPr="0049597E">
        <w:rPr>
          <w:rFonts w:ascii="Times New Roman" w:hAnsi="Times New Roman"/>
          <w:sz w:val="32"/>
          <w:szCs w:val="32"/>
          <w:lang w:val="kk-KZ"/>
        </w:rPr>
        <w:t>:</w:t>
      </w:r>
    </w:p>
    <w:p w:rsidR="003C2A3C" w:rsidRPr="0049597E" w:rsidRDefault="003C2A3C"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1. Разработку </w:t>
      </w:r>
      <w:r w:rsidR="00766CE7" w:rsidRPr="0049597E">
        <w:rPr>
          <w:rFonts w:ascii="Times New Roman" w:hAnsi="Times New Roman"/>
          <w:sz w:val="32"/>
          <w:szCs w:val="32"/>
          <w:lang w:val="kk-KZ"/>
        </w:rPr>
        <w:t>ПСД</w:t>
      </w:r>
      <w:r w:rsidR="00944DFB" w:rsidRPr="0049597E">
        <w:rPr>
          <w:rFonts w:ascii="Times New Roman" w:hAnsi="Times New Roman"/>
          <w:sz w:val="32"/>
          <w:szCs w:val="32"/>
          <w:lang w:val="kk-KZ"/>
        </w:rPr>
        <w:t xml:space="preserve"> на строительство дороги</w:t>
      </w:r>
      <w:r w:rsidRPr="0049597E">
        <w:rPr>
          <w:rFonts w:ascii="Times New Roman" w:hAnsi="Times New Roman"/>
          <w:sz w:val="32"/>
          <w:szCs w:val="32"/>
          <w:lang w:val="kk-KZ"/>
        </w:rPr>
        <w:t xml:space="preserve"> до КПП ГНПП «Кокшетау»  протяженностью 2,5 км на сумму 14 442,0 тыс.тенге; </w:t>
      </w:r>
    </w:p>
    <w:p w:rsidR="003C2A3C" w:rsidRPr="0049597E" w:rsidRDefault="003C2A3C"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2. Разработку </w:t>
      </w:r>
      <w:r w:rsidR="00766CE7" w:rsidRPr="0049597E">
        <w:rPr>
          <w:rFonts w:ascii="Times New Roman" w:hAnsi="Times New Roman"/>
          <w:sz w:val="32"/>
          <w:szCs w:val="32"/>
          <w:lang w:val="kk-KZ"/>
        </w:rPr>
        <w:t>ПСД</w:t>
      </w:r>
      <w:r w:rsidRPr="0049597E">
        <w:rPr>
          <w:rFonts w:ascii="Times New Roman" w:hAnsi="Times New Roman"/>
          <w:sz w:val="32"/>
          <w:szCs w:val="32"/>
          <w:lang w:val="kk-KZ"/>
        </w:rPr>
        <w:t xml:space="preserve"> </w:t>
      </w:r>
      <w:r w:rsidR="00944DFB" w:rsidRPr="0049597E">
        <w:rPr>
          <w:rFonts w:ascii="Times New Roman" w:hAnsi="Times New Roman"/>
          <w:sz w:val="32"/>
          <w:szCs w:val="32"/>
          <w:lang w:val="kk-KZ"/>
        </w:rPr>
        <w:t>на строительство дороги</w:t>
      </w:r>
      <w:r w:rsidRPr="0049597E">
        <w:rPr>
          <w:rFonts w:ascii="Times New Roman" w:hAnsi="Times New Roman"/>
          <w:sz w:val="32"/>
          <w:szCs w:val="32"/>
          <w:lang w:val="kk-KZ"/>
        </w:rPr>
        <w:t xml:space="preserve"> «Подъезд к санаторию «Дом матери и ребенка»»,  протяженностью 2,8 км на сумму 14 965,9 тыс.тенге;</w:t>
      </w:r>
    </w:p>
    <w:p w:rsidR="003C2A3C" w:rsidRPr="0049597E" w:rsidRDefault="003C2A3C"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3. Реконструкцию дороги от поворота на санаторий «Шалкар су» до ДОЦ «Сокол», протяженностью 2,03 км на сумму 231 734,8 тыс.тенге;</w:t>
      </w:r>
    </w:p>
    <w:p w:rsidR="003C2A3C" w:rsidRPr="0049597E" w:rsidRDefault="003C2A3C"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4. Средний ремонт автомобильной дороги районного значения </w:t>
      </w:r>
      <w:r w:rsidR="00766CE7" w:rsidRPr="0049597E">
        <w:rPr>
          <w:rFonts w:ascii="Times New Roman" w:hAnsi="Times New Roman"/>
          <w:sz w:val="32"/>
          <w:szCs w:val="32"/>
          <w:lang w:val="kk-KZ"/>
        </w:rPr>
        <w:t xml:space="preserve">от с. Лобаново-Заря-Альжанка-до границы Зерендинского района </w:t>
      </w:r>
      <w:r w:rsidRPr="0049597E">
        <w:rPr>
          <w:rFonts w:ascii="Times New Roman" w:hAnsi="Times New Roman"/>
          <w:sz w:val="32"/>
          <w:szCs w:val="32"/>
          <w:lang w:val="kk-KZ"/>
        </w:rPr>
        <w:t xml:space="preserve"> 34-56 (участок км 44,7- 56) на сумму 623 000,0 тыс.тенге. </w:t>
      </w:r>
    </w:p>
    <w:p w:rsidR="00766CE7" w:rsidRPr="0049597E" w:rsidRDefault="00766CE7" w:rsidP="003C2A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5. </w:t>
      </w:r>
      <w:r w:rsidR="00641A1A" w:rsidRPr="0049597E">
        <w:rPr>
          <w:rFonts w:ascii="Times New Roman" w:hAnsi="Times New Roman"/>
          <w:sz w:val="32"/>
          <w:szCs w:val="32"/>
          <w:lang w:val="kk-KZ"/>
        </w:rPr>
        <w:t>Н</w:t>
      </w:r>
      <w:r w:rsidRPr="0049597E">
        <w:rPr>
          <w:rFonts w:ascii="Times New Roman" w:hAnsi="Times New Roman"/>
          <w:sz w:val="32"/>
          <w:szCs w:val="32"/>
          <w:lang w:val="kk-KZ"/>
        </w:rPr>
        <w:t>а строительство автомобильной дороги от  села Имантау до берега озера Имантау со стороны Татарского края – 0,4 км</w:t>
      </w:r>
      <w:r w:rsidR="007322D3" w:rsidRPr="0049597E">
        <w:rPr>
          <w:rFonts w:ascii="Times New Roman" w:hAnsi="Times New Roman"/>
          <w:sz w:val="32"/>
          <w:szCs w:val="32"/>
          <w:lang w:val="kk-KZ"/>
        </w:rPr>
        <w:t xml:space="preserve"> на сумму 51,7 млн.тенге.</w:t>
      </w:r>
    </w:p>
    <w:p w:rsidR="00766CE7" w:rsidRPr="0049597E" w:rsidRDefault="00766CE7" w:rsidP="00641A1A">
      <w:pPr>
        <w:pBdr>
          <w:bottom w:val="single" w:sz="4" w:space="0" w:color="FFFFFF"/>
        </w:pBdr>
        <w:spacing w:after="0" w:line="240" w:lineRule="auto"/>
        <w:ind w:firstLine="709"/>
        <w:jc w:val="both"/>
        <w:rPr>
          <w:rFonts w:ascii="Times New Roman" w:hAnsi="Times New Roman"/>
          <w:sz w:val="32"/>
          <w:szCs w:val="32"/>
          <w:lang w:val="kk-KZ"/>
        </w:rPr>
      </w:pPr>
      <w:r w:rsidRPr="0049597E">
        <w:rPr>
          <w:rFonts w:ascii="Times New Roman" w:hAnsi="Times New Roman"/>
          <w:sz w:val="32"/>
          <w:szCs w:val="32"/>
          <w:lang w:val="kk-KZ"/>
        </w:rPr>
        <w:lastRenderedPageBreak/>
        <w:t xml:space="preserve">6. </w:t>
      </w:r>
      <w:r w:rsidR="00641A1A" w:rsidRPr="0049597E">
        <w:rPr>
          <w:rFonts w:ascii="Times New Roman" w:hAnsi="Times New Roman"/>
          <w:sz w:val="32"/>
          <w:szCs w:val="32"/>
          <w:lang w:val="kk-KZ"/>
        </w:rPr>
        <w:t>Н</w:t>
      </w:r>
      <w:r w:rsidRPr="0049597E">
        <w:rPr>
          <w:rFonts w:ascii="Times New Roman" w:hAnsi="Times New Roman"/>
          <w:sz w:val="32"/>
          <w:szCs w:val="32"/>
          <w:lang w:val="kk-KZ"/>
        </w:rPr>
        <w:t>а строительство</w:t>
      </w:r>
      <w:r w:rsidR="00641A1A" w:rsidRPr="0049597E">
        <w:rPr>
          <w:rFonts w:ascii="Times New Roman" w:hAnsi="Times New Roman"/>
          <w:sz w:val="32"/>
          <w:szCs w:val="32"/>
          <w:lang w:val="kk-KZ"/>
        </w:rPr>
        <w:t xml:space="preserve"> </w:t>
      </w:r>
      <w:r w:rsidRPr="0049597E">
        <w:rPr>
          <w:rFonts w:ascii="Times New Roman" w:hAnsi="Times New Roman"/>
          <w:sz w:val="32"/>
          <w:szCs w:val="32"/>
          <w:lang w:val="kk-KZ"/>
        </w:rPr>
        <w:t>автомобильной дороги (на территории Имантауского сельского округа) от областной дороги от сел</w:t>
      </w:r>
      <w:r w:rsidR="009068FD">
        <w:rPr>
          <w:rFonts w:ascii="Times New Roman" w:hAnsi="Times New Roman"/>
          <w:sz w:val="32"/>
          <w:szCs w:val="32"/>
          <w:lang w:val="kk-KZ"/>
        </w:rPr>
        <w:t>а Имантау до Промкомбината – 1,78</w:t>
      </w:r>
      <w:r w:rsidRPr="0049597E">
        <w:rPr>
          <w:rFonts w:ascii="Times New Roman" w:hAnsi="Times New Roman"/>
          <w:sz w:val="32"/>
          <w:szCs w:val="32"/>
          <w:lang w:val="kk-KZ"/>
        </w:rPr>
        <w:t xml:space="preserve"> км</w:t>
      </w:r>
      <w:r w:rsidR="007322D3" w:rsidRPr="0049597E">
        <w:rPr>
          <w:rFonts w:ascii="Times New Roman" w:hAnsi="Times New Roman"/>
          <w:sz w:val="32"/>
          <w:szCs w:val="32"/>
          <w:lang w:val="kk-KZ"/>
        </w:rPr>
        <w:t xml:space="preserve"> на сумму 290,2 млн.тенге.</w:t>
      </w:r>
    </w:p>
    <w:p w:rsidR="00703777" w:rsidRPr="0049597E" w:rsidRDefault="003C2A3C" w:rsidP="009068FD">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 xml:space="preserve">А также заключен договор №111 от 14 ноября 2021 года  с ТОО «КазТрансПроект» на сумму 1 200,0 тыс.тенге на разработку и изготовление технической документации на средний ремонт автомобильной дороги от усадьбы Айганым до историко-этнографического музея им. Ш. Уалиханова протяженостью 6,5 км. </w:t>
      </w:r>
    </w:p>
    <w:p w:rsidR="00703777" w:rsidRPr="0049597E" w:rsidRDefault="00703777" w:rsidP="003C2A3C">
      <w:pPr>
        <w:pBdr>
          <w:bottom w:val="single" w:sz="4" w:space="0" w:color="FFFFFF"/>
        </w:pBdr>
        <w:spacing w:after="0"/>
        <w:ind w:firstLine="708"/>
        <w:jc w:val="both"/>
        <w:rPr>
          <w:rFonts w:ascii="Times New Roman" w:hAnsi="Times New Roman"/>
          <w:sz w:val="32"/>
          <w:szCs w:val="32"/>
          <w:lang w:val="kk-KZ"/>
        </w:rPr>
      </w:pPr>
    </w:p>
    <w:p w:rsidR="00556B3C" w:rsidRPr="0049597E" w:rsidRDefault="00395818" w:rsidP="00556B3C">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Для охвата сотовой связью на сегодняшний день установлены вышки сотовой связи в селах Айыртау, Шалкар, Имантау. В селах Айыртау и Имантау установлено оборудование сотовой связи Билайн, в селе Шалкар установлено оборудование Билайн и Теле 2. А также для</w:t>
      </w:r>
      <w:r w:rsidR="009A5179" w:rsidRPr="0049597E">
        <w:rPr>
          <w:rFonts w:ascii="Times New Roman" w:hAnsi="Times New Roman"/>
          <w:sz w:val="32"/>
          <w:szCs w:val="32"/>
          <w:lang w:val="kk-KZ"/>
        </w:rPr>
        <w:t xml:space="preserve"> улучшения зоны покрытия сотовой связи и интернета</w:t>
      </w:r>
      <w:r w:rsidR="00766CE7" w:rsidRPr="0049597E">
        <w:rPr>
          <w:rFonts w:ascii="Times New Roman" w:hAnsi="Times New Roman"/>
          <w:sz w:val="32"/>
          <w:szCs w:val="32"/>
          <w:lang w:val="kk-KZ"/>
        </w:rPr>
        <w:t>,</w:t>
      </w:r>
      <w:r w:rsidR="009A5179" w:rsidRPr="0049597E">
        <w:rPr>
          <w:rFonts w:ascii="Times New Roman" w:hAnsi="Times New Roman"/>
          <w:sz w:val="32"/>
          <w:szCs w:val="32"/>
          <w:lang w:val="kk-KZ"/>
        </w:rPr>
        <w:t xml:space="preserve"> ГНПП «Кокшетау»</w:t>
      </w:r>
      <w:r w:rsidR="00766CE7" w:rsidRPr="0049597E">
        <w:rPr>
          <w:rFonts w:ascii="Times New Roman" w:hAnsi="Times New Roman"/>
          <w:sz w:val="32"/>
          <w:szCs w:val="32"/>
          <w:lang w:val="kk-KZ"/>
        </w:rPr>
        <w:t xml:space="preserve"> рассмотрен вопрос о выделении земельного участка</w:t>
      </w:r>
      <w:r w:rsidR="009A5179" w:rsidRPr="0049597E">
        <w:rPr>
          <w:rFonts w:ascii="Times New Roman" w:hAnsi="Times New Roman"/>
          <w:sz w:val="32"/>
          <w:szCs w:val="32"/>
          <w:lang w:val="kk-KZ"/>
        </w:rPr>
        <w:t xml:space="preserve"> по установке сотовых вышек (АТС) вблизи озер Шалкар и Имантау.</w:t>
      </w:r>
    </w:p>
    <w:p w:rsidR="00EB1160" w:rsidRPr="0049597E" w:rsidRDefault="00556B3C" w:rsidP="00317544">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Села</w:t>
      </w:r>
      <w:r w:rsidR="00EB1160" w:rsidRPr="0049597E">
        <w:rPr>
          <w:rFonts w:ascii="Times New Roman" w:hAnsi="Times New Roman"/>
          <w:sz w:val="32"/>
          <w:szCs w:val="32"/>
          <w:lang w:val="kk-KZ"/>
        </w:rPr>
        <w:t xml:space="preserve"> Айырта</w:t>
      </w:r>
      <w:r w:rsidR="00BB267F" w:rsidRPr="0049597E">
        <w:rPr>
          <w:rFonts w:ascii="Times New Roman" w:hAnsi="Times New Roman"/>
          <w:sz w:val="32"/>
          <w:szCs w:val="32"/>
          <w:lang w:val="kk-KZ"/>
        </w:rPr>
        <w:t>у, Саумалколь, Шалкар, Имантау,</w:t>
      </w:r>
      <w:r w:rsidR="00244904" w:rsidRPr="0049597E">
        <w:rPr>
          <w:rFonts w:ascii="Times New Roman" w:hAnsi="Times New Roman"/>
          <w:sz w:val="32"/>
          <w:szCs w:val="32"/>
          <w:lang w:val="kk-KZ"/>
        </w:rPr>
        <w:t xml:space="preserve"> включены</w:t>
      </w:r>
      <w:r w:rsidR="00EB1160" w:rsidRPr="0049597E">
        <w:rPr>
          <w:rFonts w:ascii="Times New Roman" w:hAnsi="Times New Roman"/>
          <w:sz w:val="32"/>
          <w:szCs w:val="32"/>
          <w:lang w:val="kk-KZ"/>
        </w:rPr>
        <w:t xml:space="preserve"> в Международную картографическую компанию 2ГИС.</w:t>
      </w:r>
    </w:p>
    <w:p w:rsidR="0070204D" w:rsidRPr="0049597E" w:rsidRDefault="0070204D" w:rsidP="0086623F">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В рамках проведения мероприятия по очистке и санации озера Саумалколь ИП «Ильин»</w:t>
      </w:r>
      <w:r w:rsidR="00556B3C" w:rsidRPr="0049597E">
        <w:rPr>
          <w:rFonts w:ascii="Times New Roman" w:hAnsi="Times New Roman"/>
          <w:sz w:val="32"/>
          <w:szCs w:val="32"/>
          <w:lang w:val="kk-KZ"/>
        </w:rPr>
        <w:t xml:space="preserve"> в</w:t>
      </w:r>
      <w:r w:rsidR="0086623F" w:rsidRPr="0049597E">
        <w:rPr>
          <w:rFonts w:ascii="Times New Roman" w:hAnsi="Times New Roman"/>
          <w:sz w:val="32"/>
          <w:szCs w:val="32"/>
          <w:lang w:val="kk-KZ"/>
        </w:rPr>
        <w:t xml:space="preserve">есной </w:t>
      </w:r>
      <w:r w:rsidR="00D32644" w:rsidRPr="0049597E">
        <w:rPr>
          <w:rFonts w:ascii="Times New Roman" w:hAnsi="Times New Roman"/>
          <w:sz w:val="32"/>
          <w:szCs w:val="32"/>
          <w:lang w:val="kk-KZ"/>
        </w:rPr>
        <w:t>2022</w:t>
      </w:r>
      <w:r w:rsidR="0086623F" w:rsidRPr="0049597E">
        <w:rPr>
          <w:rFonts w:ascii="Times New Roman" w:hAnsi="Times New Roman"/>
          <w:sz w:val="32"/>
          <w:szCs w:val="32"/>
          <w:lang w:val="kk-KZ"/>
        </w:rPr>
        <w:t xml:space="preserve"> года </w:t>
      </w:r>
      <w:r w:rsidR="00D32644" w:rsidRPr="0049597E">
        <w:rPr>
          <w:rFonts w:ascii="Times New Roman" w:hAnsi="Times New Roman"/>
          <w:sz w:val="32"/>
          <w:szCs w:val="32"/>
          <w:lang w:val="kk-KZ"/>
        </w:rPr>
        <w:t xml:space="preserve"> в третий</w:t>
      </w:r>
      <w:r w:rsidR="0086623F" w:rsidRPr="0049597E">
        <w:rPr>
          <w:rFonts w:ascii="Times New Roman" w:hAnsi="Times New Roman"/>
          <w:sz w:val="32"/>
          <w:szCs w:val="32"/>
          <w:lang w:val="kk-KZ"/>
        </w:rPr>
        <w:t xml:space="preserve"> раз выпустил в озеро 6 млн. </w:t>
      </w:r>
      <w:r w:rsidR="00556B3C" w:rsidRPr="0049597E">
        <w:rPr>
          <w:rFonts w:ascii="Times New Roman" w:hAnsi="Times New Roman"/>
          <w:sz w:val="32"/>
          <w:szCs w:val="32"/>
          <w:lang w:val="kk-KZ"/>
        </w:rPr>
        <w:t>м</w:t>
      </w:r>
      <w:r w:rsidR="00E50E8F" w:rsidRPr="0049597E">
        <w:rPr>
          <w:rFonts w:ascii="Times New Roman" w:hAnsi="Times New Roman"/>
          <w:sz w:val="32"/>
          <w:szCs w:val="32"/>
          <w:lang w:val="kk-KZ"/>
        </w:rPr>
        <w:t xml:space="preserve">альков </w:t>
      </w:r>
      <w:r w:rsidR="0086623F" w:rsidRPr="0049597E">
        <w:rPr>
          <w:rFonts w:ascii="Times New Roman" w:hAnsi="Times New Roman"/>
          <w:sz w:val="32"/>
          <w:szCs w:val="32"/>
          <w:lang w:val="kk-KZ"/>
        </w:rPr>
        <w:t xml:space="preserve">пеляди на сумму </w:t>
      </w:r>
      <w:r w:rsidR="00E04831" w:rsidRPr="0049597E">
        <w:rPr>
          <w:rFonts w:ascii="Times New Roman" w:hAnsi="Times New Roman"/>
          <w:sz w:val="32"/>
          <w:szCs w:val="32"/>
          <w:lang w:val="kk-KZ"/>
        </w:rPr>
        <w:t>10,7</w:t>
      </w:r>
      <w:r w:rsidR="0086623F" w:rsidRPr="0049597E">
        <w:rPr>
          <w:rFonts w:ascii="Times New Roman" w:hAnsi="Times New Roman"/>
          <w:sz w:val="32"/>
          <w:szCs w:val="32"/>
          <w:lang w:val="kk-KZ"/>
        </w:rPr>
        <w:t xml:space="preserve"> млн. тенге.</w:t>
      </w:r>
      <w:r w:rsidR="00225EA1" w:rsidRPr="0049597E">
        <w:rPr>
          <w:rFonts w:ascii="Times New Roman" w:hAnsi="Times New Roman"/>
          <w:sz w:val="32"/>
          <w:szCs w:val="32"/>
          <w:lang w:val="kk-KZ"/>
        </w:rPr>
        <w:t xml:space="preserve"> </w:t>
      </w:r>
    </w:p>
    <w:p w:rsidR="00B50F67" w:rsidRPr="0049597E" w:rsidRDefault="00B50F67" w:rsidP="00B75D96">
      <w:pPr>
        <w:widowControl w:val="0"/>
        <w:tabs>
          <w:tab w:val="left" w:pos="851"/>
        </w:tabs>
        <w:autoSpaceDE w:val="0"/>
        <w:autoSpaceDN w:val="0"/>
        <w:adjustRightInd w:val="0"/>
        <w:spacing w:after="0"/>
        <w:ind w:firstLine="709"/>
        <w:jc w:val="both"/>
        <w:rPr>
          <w:rFonts w:ascii="Times New Roman" w:hAnsi="Times New Roman"/>
          <w:sz w:val="32"/>
          <w:szCs w:val="32"/>
        </w:rPr>
      </w:pPr>
      <w:r w:rsidRPr="0049597E">
        <w:rPr>
          <w:rFonts w:ascii="Times New Roman" w:hAnsi="Times New Roman"/>
          <w:sz w:val="32"/>
          <w:szCs w:val="32"/>
        </w:rPr>
        <w:t>Отделом</w:t>
      </w:r>
      <w:r w:rsidR="001B01AE" w:rsidRPr="0049597E">
        <w:rPr>
          <w:rFonts w:ascii="Times New Roman" w:hAnsi="Times New Roman"/>
          <w:sz w:val="32"/>
          <w:szCs w:val="32"/>
        </w:rPr>
        <w:t xml:space="preserve"> предпринимательства и туризма ведется</w:t>
      </w:r>
      <w:r w:rsidRPr="0049597E">
        <w:rPr>
          <w:rFonts w:ascii="Times New Roman" w:hAnsi="Times New Roman"/>
          <w:sz w:val="32"/>
          <w:szCs w:val="32"/>
        </w:rPr>
        <w:t xml:space="preserve"> официальный </w:t>
      </w:r>
      <w:r w:rsidR="001B01AE" w:rsidRPr="0049597E">
        <w:rPr>
          <w:rFonts w:ascii="Times New Roman" w:hAnsi="Times New Roman"/>
          <w:sz w:val="32"/>
          <w:szCs w:val="32"/>
        </w:rPr>
        <w:t>сайт</w:t>
      </w:r>
      <w:r w:rsidR="00817717" w:rsidRPr="0049597E">
        <w:rPr>
          <w:rFonts w:ascii="Times New Roman" w:hAnsi="Times New Roman"/>
          <w:sz w:val="32"/>
          <w:szCs w:val="32"/>
        </w:rPr>
        <w:t xml:space="preserve"> (</w:t>
      </w:r>
      <w:hyperlink r:id="rId9" w:history="1">
        <w:r w:rsidR="006153E3" w:rsidRPr="0049597E">
          <w:rPr>
            <w:rStyle w:val="a7"/>
            <w:rFonts w:ascii="Times New Roman" w:hAnsi="Times New Roman"/>
            <w:sz w:val="32"/>
            <w:szCs w:val="32"/>
          </w:rPr>
          <w:t>http://turizm-airtau.sko.gov.kz/page/read/Turizm.html</w:t>
        </w:r>
      </w:hyperlink>
      <w:r w:rsidR="006153E3" w:rsidRPr="0049597E">
        <w:rPr>
          <w:rFonts w:ascii="Times New Roman" w:hAnsi="Times New Roman"/>
          <w:sz w:val="32"/>
          <w:szCs w:val="32"/>
        </w:rPr>
        <w:t>)</w:t>
      </w:r>
      <w:r w:rsidRPr="0049597E">
        <w:rPr>
          <w:rFonts w:ascii="Times New Roman" w:hAnsi="Times New Roman"/>
          <w:sz w:val="32"/>
          <w:szCs w:val="32"/>
        </w:rPr>
        <w:t>, где раз</w:t>
      </w:r>
      <w:r w:rsidR="001B01AE" w:rsidRPr="0049597E">
        <w:rPr>
          <w:rFonts w:ascii="Times New Roman" w:hAnsi="Times New Roman"/>
          <w:sz w:val="32"/>
          <w:szCs w:val="32"/>
        </w:rPr>
        <w:t>мещены информационные материалы. Т</w:t>
      </w:r>
      <w:r w:rsidRPr="0049597E">
        <w:rPr>
          <w:rFonts w:ascii="Times New Roman" w:hAnsi="Times New Roman"/>
          <w:sz w:val="32"/>
          <w:szCs w:val="32"/>
        </w:rPr>
        <w:t>акже ведутся публикации в социальных  сетях</w:t>
      </w:r>
      <w:r w:rsidR="009C7C78" w:rsidRPr="0049597E">
        <w:rPr>
          <w:rFonts w:ascii="Times New Roman" w:hAnsi="Times New Roman"/>
          <w:sz w:val="32"/>
          <w:szCs w:val="32"/>
          <w:lang w:val="kk-KZ"/>
        </w:rPr>
        <w:t xml:space="preserve"> Фэйсбук и Инстаграмм</w:t>
      </w:r>
      <w:r w:rsidRPr="0049597E">
        <w:rPr>
          <w:rFonts w:ascii="Times New Roman" w:hAnsi="Times New Roman"/>
          <w:sz w:val="32"/>
          <w:szCs w:val="32"/>
        </w:rPr>
        <w:t>.</w:t>
      </w:r>
    </w:p>
    <w:p w:rsidR="00395818" w:rsidRPr="0049597E" w:rsidRDefault="00B86E8F" w:rsidP="00944DFB">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В целях маркетинга и продвижения ИШКЗ ведутся работы совместно с представителями Казахстанской Ассоциации агро и сельского туризма Казахстана (далее КААС)</w:t>
      </w:r>
      <w:r w:rsidR="000B5FB2" w:rsidRPr="0049597E">
        <w:rPr>
          <w:rFonts w:ascii="Times New Roman" w:hAnsi="Times New Roman"/>
          <w:sz w:val="32"/>
          <w:szCs w:val="32"/>
          <w:lang w:val="kk-KZ"/>
        </w:rPr>
        <w:t>.</w:t>
      </w:r>
      <w:r w:rsidRPr="0049597E">
        <w:rPr>
          <w:rFonts w:ascii="Times New Roman" w:hAnsi="Times New Roman"/>
          <w:sz w:val="32"/>
          <w:szCs w:val="32"/>
          <w:lang w:val="kk-KZ"/>
        </w:rPr>
        <w:t xml:space="preserve"> Были организованы выезды с ж</w:t>
      </w:r>
      <w:r w:rsidR="00FC2CDA" w:rsidRPr="0049597E">
        <w:rPr>
          <w:rFonts w:ascii="Times New Roman" w:hAnsi="Times New Roman"/>
          <w:sz w:val="32"/>
          <w:szCs w:val="32"/>
          <w:lang w:val="kk-KZ"/>
        </w:rPr>
        <w:t xml:space="preserve">урналистами, </w:t>
      </w:r>
      <w:r w:rsidRPr="0049597E">
        <w:rPr>
          <w:rFonts w:ascii="Times New Roman" w:hAnsi="Times New Roman"/>
          <w:sz w:val="32"/>
          <w:szCs w:val="32"/>
          <w:lang w:val="kk-KZ"/>
        </w:rPr>
        <w:t xml:space="preserve">сняты видеоролики </w:t>
      </w:r>
      <w:r w:rsidR="00E50E8F" w:rsidRPr="0049597E">
        <w:rPr>
          <w:rFonts w:ascii="Times New Roman" w:hAnsi="Times New Roman"/>
          <w:sz w:val="32"/>
          <w:szCs w:val="32"/>
          <w:lang w:val="kk-KZ"/>
        </w:rPr>
        <w:t>и размещены в социальных сетях</w:t>
      </w:r>
      <w:r w:rsidRPr="0049597E">
        <w:rPr>
          <w:rFonts w:ascii="Times New Roman" w:hAnsi="Times New Roman"/>
          <w:sz w:val="32"/>
          <w:szCs w:val="32"/>
          <w:lang w:val="kk-KZ"/>
        </w:rPr>
        <w:t xml:space="preserve">. </w:t>
      </w:r>
    </w:p>
    <w:p w:rsidR="00944DFB" w:rsidRPr="0049597E" w:rsidRDefault="00E0396D" w:rsidP="00944DFB">
      <w:pPr>
        <w:pBdr>
          <w:bottom w:val="single" w:sz="4" w:space="0" w:color="FFFFFF"/>
        </w:pBdr>
        <w:spacing w:after="0"/>
        <w:ind w:firstLine="708"/>
        <w:jc w:val="both"/>
        <w:rPr>
          <w:rFonts w:ascii="Times New Roman" w:hAnsi="Times New Roman"/>
          <w:sz w:val="32"/>
          <w:szCs w:val="32"/>
          <w:lang w:val="kk-KZ"/>
        </w:rPr>
      </w:pPr>
      <w:r w:rsidRPr="0049597E">
        <w:rPr>
          <w:rFonts w:ascii="Times New Roman" w:hAnsi="Times New Roman"/>
          <w:sz w:val="32"/>
          <w:szCs w:val="32"/>
          <w:lang w:val="kk-KZ"/>
        </w:rPr>
        <w:t>Для сохранения, развития и популяризации богатого историко-культурного наследия нашего народа конно</w:t>
      </w:r>
      <w:r w:rsidR="00B362FA" w:rsidRPr="0049597E">
        <w:rPr>
          <w:rFonts w:ascii="Times New Roman" w:hAnsi="Times New Roman"/>
          <w:sz w:val="32"/>
          <w:szCs w:val="32"/>
          <w:lang w:val="kk-KZ"/>
        </w:rPr>
        <w:t>-</w:t>
      </w:r>
      <w:r w:rsidRPr="0049597E">
        <w:rPr>
          <w:rFonts w:ascii="Times New Roman" w:hAnsi="Times New Roman"/>
          <w:sz w:val="32"/>
          <w:szCs w:val="32"/>
          <w:lang w:val="kk-KZ"/>
        </w:rPr>
        <w:t xml:space="preserve">спортивным клубом «At-travel» с 11 по 18 июня была проведена </w:t>
      </w:r>
      <w:r w:rsidR="0049597E" w:rsidRPr="0049597E">
        <w:rPr>
          <w:rFonts w:ascii="Times New Roman" w:hAnsi="Times New Roman"/>
          <w:sz w:val="32"/>
          <w:szCs w:val="32"/>
          <w:lang w:val="kk-KZ"/>
        </w:rPr>
        <w:t xml:space="preserve">конная </w:t>
      </w:r>
      <w:r w:rsidRPr="0049597E">
        <w:rPr>
          <w:rFonts w:ascii="Times New Roman" w:hAnsi="Times New Roman"/>
          <w:sz w:val="32"/>
          <w:szCs w:val="32"/>
          <w:lang w:val="kk-KZ"/>
        </w:rPr>
        <w:t>экспедиция «От Бозока до Ботая»</w:t>
      </w:r>
      <w:r w:rsidR="0049597E" w:rsidRPr="0049597E">
        <w:rPr>
          <w:rFonts w:ascii="Times New Roman" w:hAnsi="Times New Roman"/>
          <w:sz w:val="32"/>
          <w:szCs w:val="32"/>
          <w:lang w:val="kk-KZ"/>
        </w:rPr>
        <w:t xml:space="preserve"> общей протяженностью 420 км</w:t>
      </w:r>
      <w:r w:rsidRPr="0049597E">
        <w:rPr>
          <w:rFonts w:ascii="Times New Roman" w:hAnsi="Times New Roman"/>
          <w:sz w:val="32"/>
          <w:szCs w:val="32"/>
          <w:lang w:val="kk-KZ"/>
        </w:rPr>
        <w:t>.</w:t>
      </w:r>
      <w:r w:rsidR="00944DFB" w:rsidRPr="0049597E">
        <w:rPr>
          <w:rFonts w:ascii="Times New Roman" w:hAnsi="Times New Roman"/>
          <w:sz w:val="32"/>
          <w:szCs w:val="32"/>
          <w:lang w:val="kk-KZ"/>
        </w:rPr>
        <w:t xml:space="preserve"> В </w:t>
      </w:r>
      <w:r w:rsidR="00944DFB" w:rsidRPr="0049597E">
        <w:rPr>
          <w:rFonts w:ascii="Times New Roman" w:hAnsi="Times New Roman"/>
          <w:sz w:val="32"/>
          <w:szCs w:val="32"/>
          <w:lang w:val="kk-KZ"/>
        </w:rPr>
        <w:lastRenderedPageBreak/>
        <w:t>июне 2022 года проведено открытие туристско</w:t>
      </w:r>
      <w:r w:rsidR="0049597E" w:rsidRPr="0049597E">
        <w:rPr>
          <w:rFonts w:ascii="Times New Roman" w:hAnsi="Times New Roman"/>
          <w:sz w:val="32"/>
          <w:szCs w:val="32"/>
          <w:lang w:val="kk-KZ"/>
        </w:rPr>
        <w:t>го сезона с привлечением более 8</w:t>
      </w:r>
      <w:r w:rsidR="00944DFB" w:rsidRPr="0049597E">
        <w:rPr>
          <w:rFonts w:ascii="Times New Roman" w:hAnsi="Times New Roman"/>
          <w:sz w:val="32"/>
          <w:szCs w:val="32"/>
          <w:lang w:val="kk-KZ"/>
        </w:rPr>
        <w:t>00 туристов с разных регионов Казахстана.</w:t>
      </w:r>
    </w:p>
    <w:p w:rsidR="007F77D6" w:rsidRPr="0049597E" w:rsidRDefault="007F77D6" w:rsidP="00B0493E">
      <w:pPr>
        <w:tabs>
          <w:tab w:val="left" w:pos="851"/>
        </w:tabs>
        <w:spacing w:after="0"/>
        <w:ind w:firstLine="709"/>
        <w:jc w:val="both"/>
        <w:rPr>
          <w:rFonts w:ascii="Times New Roman" w:hAnsi="Times New Roman"/>
          <w:sz w:val="32"/>
          <w:szCs w:val="32"/>
        </w:rPr>
      </w:pPr>
      <w:r w:rsidRPr="0049597E">
        <w:rPr>
          <w:rFonts w:ascii="Times New Roman" w:hAnsi="Times New Roman"/>
          <w:sz w:val="32"/>
          <w:szCs w:val="32"/>
        </w:rPr>
        <w:t xml:space="preserve">По программе «Дорожная карта бизнеса - 2025» в сфере туризма ИП «Адамова А.С.» для реализации проекта по «Организации пункта проката велосипедов и </w:t>
      </w:r>
      <w:proofErr w:type="spellStart"/>
      <w:r w:rsidRPr="0049597E">
        <w:rPr>
          <w:rFonts w:ascii="Times New Roman" w:hAnsi="Times New Roman"/>
          <w:sz w:val="32"/>
          <w:szCs w:val="32"/>
        </w:rPr>
        <w:t>мототехники</w:t>
      </w:r>
      <w:proofErr w:type="spellEnd"/>
      <w:r w:rsidRPr="0049597E">
        <w:rPr>
          <w:rFonts w:ascii="Times New Roman" w:hAnsi="Times New Roman"/>
          <w:sz w:val="32"/>
          <w:szCs w:val="32"/>
        </w:rPr>
        <w:t xml:space="preserve"> в </w:t>
      </w:r>
      <w:proofErr w:type="spellStart"/>
      <w:r w:rsidRPr="0049597E">
        <w:rPr>
          <w:rFonts w:ascii="Times New Roman" w:hAnsi="Times New Roman"/>
          <w:sz w:val="32"/>
          <w:szCs w:val="32"/>
        </w:rPr>
        <w:t>Имантауско-Шалкарской</w:t>
      </w:r>
      <w:proofErr w:type="spellEnd"/>
      <w:r w:rsidRPr="0049597E">
        <w:rPr>
          <w:rFonts w:ascii="Times New Roman" w:hAnsi="Times New Roman"/>
          <w:sz w:val="32"/>
          <w:szCs w:val="32"/>
        </w:rPr>
        <w:t xml:space="preserve"> курортной зоне» </w:t>
      </w:r>
      <w:r w:rsidR="00806A10" w:rsidRPr="0049597E">
        <w:rPr>
          <w:rFonts w:ascii="Times New Roman" w:hAnsi="Times New Roman"/>
          <w:sz w:val="32"/>
          <w:szCs w:val="32"/>
        </w:rPr>
        <w:t xml:space="preserve"> приобрела  </w:t>
      </w:r>
      <w:r w:rsidR="004E557E" w:rsidRPr="0049597E">
        <w:rPr>
          <w:rFonts w:ascii="Times New Roman" w:hAnsi="Times New Roman"/>
          <w:sz w:val="32"/>
          <w:szCs w:val="32"/>
        </w:rPr>
        <w:t xml:space="preserve">15 велосипедов, </w:t>
      </w:r>
      <w:r w:rsidR="00806A10" w:rsidRPr="0049597E">
        <w:rPr>
          <w:rFonts w:ascii="Times New Roman" w:hAnsi="Times New Roman"/>
          <w:sz w:val="32"/>
          <w:szCs w:val="32"/>
        </w:rPr>
        <w:t xml:space="preserve">2 </w:t>
      </w:r>
      <w:proofErr w:type="spellStart"/>
      <w:r w:rsidR="00806A10" w:rsidRPr="0049597E">
        <w:rPr>
          <w:rFonts w:ascii="Times New Roman" w:hAnsi="Times New Roman"/>
          <w:sz w:val="32"/>
          <w:szCs w:val="32"/>
        </w:rPr>
        <w:t>квадрацикла</w:t>
      </w:r>
      <w:proofErr w:type="spellEnd"/>
      <w:r w:rsidR="004E557E" w:rsidRPr="0049597E">
        <w:rPr>
          <w:rFonts w:ascii="Times New Roman" w:hAnsi="Times New Roman"/>
          <w:sz w:val="32"/>
          <w:szCs w:val="32"/>
        </w:rPr>
        <w:t xml:space="preserve"> и принадлежности к ним (шлемы, налокотники, наколенники и т.д.</w:t>
      </w:r>
      <w:proofErr w:type="gramStart"/>
      <w:r w:rsidR="004E557E" w:rsidRPr="0049597E">
        <w:rPr>
          <w:rFonts w:ascii="Times New Roman" w:hAnsi="Times New Roman"/>
          <w:sz w:val="32"/>
          <w:szCs w:val="32"/>
        </w:rPr>
        <w:t>)</w:t>
      </w:r>
      <w:r w:rsidRPr="0049597E">
        <w:rPr>
          <w:rFonts w:ascii="Times New Roman" w:hAnsi="Times New Roman"/>
          <w:sz w:val="32"/>
          <w:szCs w:val="32"/>
        </w:rPr>
        <w:t>н</w:t>
      </w:r>
      <w:proofErr w:type="gramEnd"/>
      <w:r w:rsidRPr="0049597E">
        <w:rPr>
          <w:rFonts w:ascii="Times New Roman" w:hAnsi="Times New Roman"/>
          <w:sz w:val="32"/>
          <w:szCs w:val="32"/>
        </w:rPr>
        <w:t xml:space="preserve">а сумму 4,633 </w:t>
      </w:r>
      <w:proofErr w:type="spellStart"/>
      <w:r w:rsidRPr="0049597E">
        <w:rPr>
          <w:rFonts w:ascii="Times New Roman" w:hAnsi="Times New Roman"/>
          <w:sz w:val="32"/>
          <w:szCs w:val="32"/>
        </w:rPr>
        <w:t>млн.тг</w:t>
      </w:r>
      <w:proofErr w:type="spellEnd"/>
      <w:r w:rsidRPr="0049597E">
        <w:rPr>
          <w:rFonts w:ascii="Times New Roman" w:hAnsi="Times New Roman"/>
          <w:sz w:val="32"/>
          <w:szCs w:val="32"/>
        </w:rPr>
        <w:t xml:space="preserve">. </w:t>
      </w:r>
    </w:p>
    <w:p w:rsidR="005071D8" w:rsidRPr="0049597E" w:rsidRDefault="00E50E8F" w:rsidP="005071D8">
      <w:pPr>
        <w:tabs>
          <w:tab w:val="left" w:pos="851"/>
        </w:tabs>
        <w:spacing w:after="0"/>
        <w:ind w:firstLine="851"/>
        <w:jc w:val="both"/>
        <w:rPr>
          <w:rFonts w:ascii="Times New Roman" w:hAnsi="Times New Roman"/>
          <w:sz w:val="32"/>
          <w:szCs w:val="32"/>
        </w:rPr>
      </w:pPr>
      <w:r w:rsidRPr="0049597E">
        <w:rPr>
          <w:rFonts w:ascii="Times New Roman" w:hAnsi="Times New Roman"/>
          <w:sz w:val="32"/>
          <w:szCs w:val="32"/>
        </w:rPr>
        <w:t>П</w:t>
      </w:r>
      <w:r w:rsidR="005071D8" w:rsidRPr="0049597E">
        <w:rPr>
          <w:rFonts w:ascii="Times New Roman" w:hAnsi="Times New Roman"/>
          <w:sz w:val="32"/>
          <w:szCs w:val="32"/>
        </w:rPr>
        <w:t>о</w:t>
      </w:r>
      <w:r w:rsidR="00FC2CDA" w:rsidRPr="0049597E">
        <w:rPr>
          <w:rFonts w:ascii="Times New Roman" w:hAnsi="Times New Roman"/>
          <w:sz w:val="32"/>
          <w:szCs w:val="32"/>
        </w:rPr>
        <w:t xml:space="preserve"> данным статистики района за </w:t>
      </w:r>
      <w:r w:rsidR="00574B1D" w:rsidRPr="0049597E">
        <w:rPr>
          <w:rFonts w:ascii="Times New Roman" w:hAnsi="Times New Roman"/>
          <w:sz w:val="32"/>
          <w:szCs w:val="32"/>
        </w:rPr>
        <w:t>12</w:t>
      </w:r>
      <w:r w:rsidR="0028294D" w:rsidRPr="0049597E">
        <w:rPr>
          <w:rFonts w:ascii="Times New Roman" w:hAnsi="Times New Roman"/>
          <w:sz w:val="32"/>
          <w:szCs w:val="32"/>
        </w:rPr>
        <w:t xml:space="preserve"> месяцев</w:t>
      </w:r>
      <w:r w:rsidR="00FC2CDA" w:rsidRPr="0049597E">
        <w:rPr>
          <w:rFonts w:ascii="Times New Roman" w:hAnsi="Times New Roman"/>
          <w:sz w:val="32"/>
          <w:szCs w:val="32"/>
        </w:rPr>
        <w:t xml:space="preserve"> 2021 года наш район посетило </w:t>
      </w:r>
      <w:r w:rsidR="00574B1D" w:rsidRPr="0049597E">
        <w:rPr>
          <w:rFonts w:ascii="Times New Roman" w:hAnsi="Times New Roman"/>
          <w:sz w:val="32"/>
          <w:szCs w:val="32"/>
        </w:rPr>
        <w:t>25</w:t>
      </w:r>
      <w:r w:rsidR="00225EA1" w:rsidRPr="0049597E">
        <w:rPr>
          <w:rFonts w:ascii="Times New Roman" w:hAnsi="Times New Roman"/>
          <w:sz w:val="32"/>
          <w:szCs w:val="32"/>
        </w:rPr>
        <w:t xml:space="preserve"> </w:t>
      </w:r>
      <w:r w:rsidR="00574B1D" w:rsidRPr="0049597E">
        <w:rPr>
          <w:rFonts w:ascii="Times New Roman" w:hAnsi="Times New Roman"/>
          <w:sz w:val="32"/>
          <w:szCs w:val="32"/>
        </w:rPr>
        <w:t>708</w:t>
      </w:r>
      <w:r w:rsidR="00225EA1" w:rsidRPr="0049597E">
        <w:rPr>
          <w:rFonts w:ascii="Times New Roman" w:hAnsi="Times New Roman"/>
          <w:sz w:val="32"/>
          <w:szCs w:val="32"/>
        </w:rPr>
        <w:t xml:space="preserve"> туристов</w:t>
      </w:r>
      <w:r w:rsidR="00FC2CDA" w:rsidRPr="0049597E">
        <w:rPr>
          <w:rFonts w:ascii="Times New Roman" w:hAnsi="Times New Roman"/>
          <w:sz w:val="32"/>
          <w:szCs w:val="32"/>
        </w:rPr>
        <w:t>, а по</w:t>
      </w:r>
      <w:r w:rsidR="005071D8" w:rsidRPr="0049597E">
        <w:rPr>
          <w:rFonts w:ascii="Times New Roman" w:hAnsi="Times New Roman"/>
          <w:sz w:val="32"/>
          <w:szCs w:val="32"/>
        </w:rPr>
        <w:t xml:space="preserve"> мониторингу отдел</w:t>
      </w:r>
      <w:r w:rsidR="00FC2CDA" w:rsidRPr="0049597E">
        <w:rPr>
          <w:rFonts w:ascii="Times New Roman" w:hAnsi="Times New Roman"/>
          <w:sz w:val="32"/>
          <w:szCs w:val="32"/>
        </w:rPr>
        <w:t>а предпринимательства и туризма</w:t>
      </w:r>
      <w:r w:rsidR="00225EA1" w:rsidRPr="0049597E">
        <w:rPr>
          <w:rFonts w:ascii="Times New Roman" w:hAnsi="Times New Roman"/>
          <w:sz w:val="32"/>
          <w:szCs w:val="32"/>
        </w:rPr>
        <w:t xml:space="preserve"> </w:t>
      </w:r>
      <w:r w:rsidR="005071D8" w:rsidRPr="0049597E">
        <w:rPr>
          <w:rFonts w:ascii="Times New Roman" w:hAnsi="Times New Roman"/>
          <w:sz w:val="32"/>
          <w:szCs w:val="32"/>
        </w:rPr>
        <w:t xml:space="preserve">посетило более </w:t>
      </w:r>
      <w:r w:rsidR="00817717" w:rsidRPr="0049597E">
        <w:rPr>
          <w:rFonts w:ascii="Times New Roman" w:hAnsi="Times New Roman"/>
          <w:sz w:val="32"/>
          <w:szCs w:val="32"/>
        </w:rPr>
        <w:t>77 000 туристов.</w:t>
      </w:r>
    </w:p>
    <w:p w:rsidR="00C709C3" w:rsidRPr="0049597E" w:rsidRDefault="00C709C3" w:rsidP="00C709C3">
      <w:pPr>
        <w:tabs>
          <w:tab w:val="left" w:pos="851"/>
        </w:tabs>
        <w:spacing w:after="0"/>
        <w:ind w:firstLine="851"/>
        <w:jc w:val="center"/>
        <w:rPr>
          <w:rFonts w:ascii="Times New Roman" w:hAnsi="Times New Roman"/>
          <w:b/>
          <w:sz w:val="32"/>
          <w:szCs w:val="32"/>
        </w:rPr>
      </w:pPr>
    </w:p>
    <w:p w:rsidR="00C709C3" w:rsidRPr="0049597E" w:rsidRDefault="00C709C3" w:rsidP="009068FD">
      <w:pPr>
        <w:tabs>
          <w:tab w:val="left" w:pos="851"/>
        </w:tabs>
        <w:spacing w:after="0"/>
        <w:jc w:val="center"/>
        <w:rPr>
          <w:rFonts w:ascii="Times New Roman" w:hAnsi="Times New Roman"/>
          <w:b/>
          <w:sz w:val="32"/>
          <w:szCs w:val="32"/>
        </w:rPr>
      </w:pPr>
      <w:r w:rsidRPr="0049597E">
        <w:rPr>
          <w:rFonts w:ascii="Times New Roman" w:hAnsi="Times New Roman"/>
          <w:b/>
          <w:sz w:val="32"/>
          <w:szCs w:val="32"/>
        </w:rPr>
        <w:t>План на 2022 год</w:t>
      </w:r>
    </w:p>
    <w:p w:rsidR="00EB1F24" w:rsidRDefault="00EB1F24" w:rsidP="006D0528">
      <w:pPr>
        <w:tabs>
          <w:tab w:val="left" w:pos="851"/>
        </w:tabs>
        <w:autoSpaceDE w:val="0"/>
        <w:autoSpaceDN w:val="0"/>
        <w:adjustRightInd w:val="0"/>
        <w:spacing w:after="0"/>
        <w:ind w:right="283" w:firstLine="709"/>
        <w:jc w:val="both"/>
        <w:rPr>
          <w:rFonts w:ascii="Times New Roman" w:hAnsi="Times New Roman"/>
          <w:color w:val="000000"/>
          <w:sz w:val="32"/>
          <w:szCs w:val="32"/>
          <w:lang w:val="kk-KZ"/>
        </w:rPr>
      </w:pPr>
      <w:r>
        <w:rPr>
          <w:rFonts w:ascii="Times New Roman" w:hAnsi="Times New Roman"/>
          <w:color w:val="000000"/>
          <w:sz w:val="32"/>
          <w:szCs w:val="32"/>
        </w:rPr>
        <w:t>На сегодняшний день были открыты следующие базы отдыха:</w:t>
      </w:r>
      <w:r w:rsidRPr="00EB1F24">
        <w:t xml:space="preserve"> </w:t>
      </w:r>
      <w:r w:rsidR="009068FD" w:rsidRPr="0049597E">
        <w:rPr>
          <w:rFonts w:ascii="Times New Roman" w:hAnsi="Times New Roman"/>
          <w:color w:val="000000"/>
          <w:sz w:val="32"/>
          <w:szCs w:val="32"/>
          <w:lang w:val="kk-KZ"/>
        </w:rPr>
        <w:t>кафе-гостиницы в зоне отдыха «Изумрудное» на 120 посадочных мест и 36 койко-мест</w:t>
      </w:r>
      <w:r w:rsidR="009068FD">
        <w:rPr>
          <w:rFonts w:ascii="Times New Roman" w:hAnsi="Times New Roman"/>
          <w:color w:val="000000"/>
          <w:sz w:val="32"/>
          <w:szCs w:val="32"/>
          <w:lang w:val="kk-KZ"/>
        </w:rPr>
        <w:t xml:space="preserve">, </w:t>
      </w:r>
      <w:r>
        <w:rPr>
          <w:rFonts w:ascii="Times New Roman" w:hAnsi="Times New Roman"/>
          <w:color w:val="000000"/>
          <w:sz w:val="32"/>
          <w:szCs w:val="32"/>
        </w:rPr>
        <w:t>«</w:t>
      </w:r>
      <w:proofErr w:type="spellStart"/>
      <w:r>
        <w:rPr>
          <w:rFonts w:ascii="Times New Roman" w:hAnsi="Times New Roman"/>
          <w:color w:val="000000"/>
          <w:sz w:val="32"/>
          <w:szCs w:val="32"/>
        </w:rPr>
        <w:t>Imantau</w:t>
      </w:r>
      <w:proofErr w:type="spellEnd"/>
      <w:r>
        <w:rPr>
          <w:rFonts w:ascii="Times New Roman" w:hAnsi="Times New Roman"/>
          <w:color w:val="000000"/>
          <w:sz w:val="32"/>
          <w:szCs w:val="32"/>
        </w:rPr>
        <w:t xml:space="preserve"> </w:t>
      </w:r>
      <w:proofErr w:type="spellStart"/>
      <w:r>
        <w:rPr>
          <w:rFonts w:ascii="Times New Roman" w:hAnsi="Times New Roman"/>
          <w:color w:val="000000"/>
          <w:sz w:val="32"/>
          <w:szCs w:val="32"/>
        </w:rPr>
        <w:t>Marine</w:t>
      </w:r>
      <w:proofErr w:type="spellEnd"/>
      <w:r>
        <w:rPr>
          <w:rFonts w:ascii="Times New Roman" w:hAnsi="Times New Roman"/>
          <w:color w:val="000000"/>
          <w:sz w:val="32"/>
          <w:szCs w:val="32"/>
        </w:rPr>
        <w:t xml:space="preserve"> </w:t>
      </w:r>
      <w:proofErr w:type="spellStart"/>
      <w:r>
        <w:rPr>
          <w:rFonts w:ascii="Times New Roman" w:hAnsi="Times New Roman"/>
          <w:color w:val="000000"/>
          <w:sz w:val="32"/>
          <w:szCs w:val="32"/>
        </w:rPr>
        <w:t>Club</w:t>
      </w:r>
      <w:proofErr w:type="spellEnd"/>
      <w:r>
        <w:rPr>
          <w:rFonts w:ascii="Times New Roman" w:hAnsi="Times New Roman"/>
          <w:color w:val="000000"/>
          <w:sz w:val="32"/>
          <w:szCs w:val="32"/>
        </w:rPr>
        <w:t>» - на 22</w:t>
      </w:r>
      <w:r w:rsidRPr="00EB1F24">
        <w:rPr>
          <w:rFonts w:ascii="Times New Roman" w:hAnsi="Times New Roman"/>
          <w:color w:val="000000"/>
          <w:sz w:val="32"/>
          <w:szCs w:val="32"/>
        </w:rPr>
        <w:t xml:space="preserve"> койко-мест</w:t>
      </w:r>
      <w:r w:rsidR="009068FD">
        <w:rPr>
          <w:rFonts w:ascii="Times New Roman" w:hAnsi="Times New Roman"/>
          <w:color w:val="000000"/>
          <w:sz w:val="32"/>
          <w:szCs w:val="32"/>
        </w:rPr>
        <w:t xml:space="preserve">; провели </w:t>
      </w:r>
      <w:r w:rsidR="009068FD">
        <w:rPr>
          <w:rFonts w:ascii="Times New Roman" w:hAnsi="Times New Roman"/>
          <w:sz w:val="32"/>
          <w:szCs w:val="32"/>
        </w:rPr>
        <w:t>модернизацию</w:t>
      </w:r>
      <w:r w:rsidR="009068FD" w:rsidRPr="009068FD">
        <w:rPr>
          <w:rFonts w:ascii="Times New Roman" w:hAnsi="Times New Roman"/>
          <w:sz w:val="32"/>
          <w:szCs w:val="32"/>
        </w:rPr>
        <w:t xml:space="preserve"> зоны отдыха </w:t>
      </w:r>
      <w:r w:rsidR="009068FD" w:rsidRPr="009068FD">
        <w:rPr>
          <w:rFonts w:ascii="Times New Roman" w:hAnsi="Times New Roman"/>
          <w:color w:val="000000"/>
          <w:sz w:val="32"/>
          <w:szCs w:val="32"/>
        </w:rPr>
        <w:t>«</w:t>
      </w:r>
      <w:proofErr w:type="spellStart"/>
      <w:r w:rsidR="009068FD" w:rsidRPr="009068FD">
        <w:rPr>
          <w:rFonts w:ascii="Times New Roman" w:hAnsi="Times New Roman"/>
          <w:color w:val="000000"/>
          <w:sz w:val="32"/>
          <w:szCs w:val="32"/>
        </w:rPr>
        <w:t>Ажар</w:t>
      </w:r>
      <w:proofErr w:type="spellEnd"/>
      <w:r w:rsidR="009068FD" w:rsidRPr="009068FD">
        <w:rPr>
          <w:rFonts w:ascii="Times New Roman" w:hAnsi="Times New Roman"/>
          <w:color w:val="000000"/>
          <w:sz w:val="32"/>
          <w:szCs w:val="32"/>
        </w:rPr>
        <w:t>»</w:t>
      </w:r>
      <w:r w:rsidR="009068FD">
        <w:rPr>
          <w:rFonts w:ascii="Times New Roman" w:hAnsi="Times New Roman"/>
          <w:color w:val="000000"/>
          <w:sz w:val="32"/>
          <w:szCs w:val="32"/>
        </w:rPr>
        <w:t>;</w:t>
      </w:r>
      <w:r w:rsidR="009068FD" w:rsidRPr="009068FD">
        <w:rPr>
          <w:rFonts w:ascii="Times New Roman" w:hAnsi="Times New Roman"/>
          <w:color w:val="000000"/>
          <w:sz w:val="32"/>
          <w:szCs w:val="32"/>
        </w:rPr>
        <w:t xml:space="preserve">  </w:t>
      </w:r>
      <w:r>
        <w:rPr>
          <w:rFonts w:ascii="Times New Roman" w:hAnsi="Times New Roman"/>
          <w:color w:val="000000"/>
          <w:sz w:val="32"/>
          <w:szCs w:val="32"/>
        </w:rPr>
        <w:t xml:space="preserve"> </w:t>
      </w:r>
      <w:r>
        <w:rPr>
          <w:rFonts w:ascii="Times New Roman" w:hAnsi="Times New Roman"/>
          <w:color w:val="000000"/>
          <w:sz w:val="32"/>
          <w:szCs w:val="32"/>
          <w:lang w:val="kk-KZ"/>
        </w:rPr>
        <w:t xml:space="preserve">расширение зоны отдыха </w:t>
      </w:r>
      <w:r w:rsidRPr="0049597E">
        <w:rPr>
          <w:rFonts w:ascii="Times New Roman" w:hAnsi="Times New Roman"/>
          <w:color w:val="000000"/>
          <w:sz w:val="32"/>
          <w:szCs w:val="32"/>
        </w:rPr>
        <w:t>«</w:t>
      </w:r>
      <w:proofErr w:type="spellStart"/>
      <w:r w:rsidRPr="0049597E">
        <w:rPr>
          <w:rFonts w:ascii="Times New Roman" w:hAnsi="Times New Roman"/>
          <w:color w:val="000000"/>
          <w:sz w:val="32"/>
          <w:szCs w:val="32"/>
        </w:rPr>
        <w:t>Қазығұрт</w:t>
      </w:r>
      <w:proofErr w:type="spellEnd"/>
      <w:r w:rsidRPr="0049597E">
        <w:rPr>
          <w:rFonts w:ascii="Times New Roman" w:hAnsi="Times New Roman"/>
          <w:color w:val="000000"/>
          <w:sz w:val="32"/>
          <w:szCs w:val="32"/>
        </w:rPr>
        <w:t xml:space="preserve">» - 3 </w:t>
      </w:r>
      <w:proofErr w:type="spellStart"/>
      <w:r w:rsidRPr="0049597E">
        <w:rPr>
          <w:rFonts w:ascii="Times New Roman" w:hAnsi="Times New Roman"/>
          <w:color w:val="000000"/>
          <w:sz w:val="32"/>
          <w:szCs w:val="32"/>
        </w:rPr>
        <w:t>глэмпинга</w:t>
      </w:r>
      <w:proofErr w:type="spellEnd"/>
      <w:r w:rsidRPr="0049597E">
        <w:rPr>
          <w:rFonts w:ascii="Times New Roman" w:hAnsi="Times New Roman"/>
          <w:color w:val="000000"/>
          <w:sz w:val="32"/>
          <w:szCs w:val="32"/>
        </w:rPr>
        <w:t xml:space="preserve"> на 12 койко-мест</w:t>
      </w:r>
      <w:r w:rsidR="009068FD">
        <w:rPr>
          <w:rFonts w:ascii="Times New Roman" w:hAnsi="Times New Roman"/>
          <w:color w:val="000000"/>
          <w:sz w:val="32"/>
          <w:szCs w:val="32"/>
        </w:rPr>
        <w:t xml:space="preserve"> и</w:t>
      </w:r>
      <w:r w:rsidRPr="0049597E">
        <w:rPr>
          <w:rFonts w:ascii="Times New Roman" w:hAnsi="Times New Roman"/>
          <w:color w:val="000000"/>
          <w:sz w:val="32"/>
          <w:szCs w:val="32"/>
        </w:rPr>
        <w:t xml:space="preserve"> </w:t>
      </w:r>
      <w:r>
        <w:rPr>
          <w:rFonts w:ascii="Times New Roman" w:hAnsi="Times New Roman"/>
          <w:color w:val="000000"/>
          <w:sz w:val="32"/>
          <w:szCs w:val="32"/>
          <w:lang w:val="kk-KZ"/>
        </w:rPr>
        <w:t>зоны отдыха «Имантау».</w:t>
      </w:r>
    </w:p>
    <w:p w:rsidR="00EB1F24" w:rsidRPr="0049597E" w:rsidRDefault="00EB1F24" w:rsidP="00EB1F24">
      <w:pPr>
        <w:tabs>
          <w:tab w:val="left" w:pos="851"/>
        </w:tabs>
        <w:autoSpaceDE w:val="0"/>
        <w:autoSpaceDN w:val="0"/>
        <w:adjustRightInd w:val="0"/>
        <w:spacing w:after="0"/>
        <w:ind w:right="283" w:firstLine="709"/>
        <w:jc w:val="both"/>
        <w:rPr>
          <w:rFonts w:ascii="Times New Roman" w:hAnsi="Times New Roman"/>
          <w:color w:val="000000"/>
          <w:sz w:val="32"/>
          <w:szCs w:val="32"/>
          <w:lang w:val="kk-KZ"/>
        </w:rPr>
      </w:pPr>
      <w:r w:rsidRPr="0049597E">
        <w:rPr>
          <w:rFonts w:ascii="Times New Roman" w:hAnsi="Times New Roman"/>
          <w:color w:val="000000"/>
          <w:sz w:val="32"/>
          <w:szCs w:val="32"/>
          <w:lang w:val="kk-KZ"/>
        </w:rPr>
        <w:t xml:space="preserve"> </w:t>
      </w:r>
      <w:r>
        <w:rPr>
          <w:rFonts w:ascii="Times New Roman" w:hAnsi="Times New Roman"/>
          <w:color w:val="000000"/>
          <w:sz w:val="32"/>
          <w:szCs w:val="32"/>
          <w:lang w:val="kk-KZ"/>
        </w:rPr>
        <w:t>Также к празднику Дню Конституции Республики Казахстан</w:t>
      </w:r>
      <w:r w:rsidR="00D46D49" w:rsidRPr="0049597E">
        <w:rPr>
          <w:rFonts w:ascii="Times New Roman" w:hAnsi="Times New Roman"/>
          <w:color w:val="000000"/>
          <w:sz w:val="32"/>
          <w:szCs w:val="32"/>
        </w:rPr>
        <w:t xml:space="preserve"> планируется</w:t>
      </w:r>
      <w:r w:rsidR="00AB31BF" w:rsidRPr="0049597E">
        <w:rPr>
          <w:rFonts w:ascii="Times New Roman" w:hAnsi="Times New Roman"/>
          <w:color w:val="000000"/>
          <w:sz w:val="32"/>
          <w:szCs w:val="32"/>
        </w:rPr>
        <w:t xml:space="preserve"> открытие</w:t>
      </w:r>
      <w:r w:rsidR="009068FD">
        <w:rPr>
          <w:rFonts w:ascii="Times New Roman" w:hAnsi="Times New Roman"/>
          <w:color w:val="000000"/>
          <w:sz w:val="32"/>
          <w:szCs w:val="32"/>
        </w:rPr>
        <w:t xml:space="preserve"> летнего</w:t>
      </w:r>
      <w:r w:rsidRPr="00EB1F24">
        <w:rPr>
          <w:rFonts w:ascii="Times New Roman" w:hAnsi="Times New Roman"/>
          <w:color w:val="000000"/>
          <w:sz w:val="32"/>
          <w:szCs w:val="32"/>
          <w:lang w:val="kk-KZ"/>
        </w:rPr>
        <w:t xml:space="preserve"> </w:t>
      </w:r>
      <w:r w:rsidRPr="0049597E">
        <w:rPr>
          <w:rFonts w:ascii="Times New Roman" w:hAnsi="Times New Roman"/>
          <w:color w:val="000000"/>
          <w:sz w:val="32"/>
          <w:szCs w:val="32"/>
          <w:lang w:val="kk-KZ"/>
        </w:rPr>
        <w:t>ресторана в базе отдыха «Солнечное ВИП» - на 250 посадочных мест.</w:t>
      </w:r>
    </w:p>
    <w:p w:rsidR="00AB31BF" w:rsidRPr="0049597E" w:rsidRDefault="009068FD" w:rsidP="00D46D49">
      <w:pPr>
        <w:tabs>
          <w:tab w:val="left" w:pos="851"/>
        </w:tabs>
        <w:autoSpaceDE w:val="0"/>
        <w:autoSpaceDN w:val="0"/>
        <w:adjustRightInd w:val="0"/>
        <w:spacing w:after="0"/>
        <w:ind w:right="283" w:firstLine="709"/>
        <w:jc w:val="both"/>
        <w:rPr>
          <w:rFonts w:ascii="Times New Roman" w:hAnsi="Times New Roman"/>
          <w:color w:val="000000"/>
          <w:sz w:val="32"/>
          <w:szCs w:val="32"/>
        </w:rPr>
      </w:pPr>
      <w:r>
        <w:rPr>
          <w:rFonts w:ascii="Times New Roman" w:hAnsi="Times New Roman"/>
          <w:color w:val="000000"/>
          <w:sz w:val="32"/>
          <w:szCs w:val="32"/>
          <w:lang w:val="kk-KZ"/>
        </w:rPr>
        <w:t xml:space="preserve">Идет </w:t>
      </w:r>
      <w:r>
        <w:rPr>
          <w:rFonts w:ascii="Times New Roman" w:hAnsi="Times New Roman"/>
          <w:color w:val="000000"/>
          <w:sz w:val="32"/>
          <w:szCs w:val="32"/>
        </w:rPr>
        <w:t>м</w:t>
      </w:r>
      <w:r w:rsidR="007E3796" w:rsidRPr="0049597E">
        <w:rPr>
          <w:rFonts w:ascii="Times New Roman" w:hAnsi="Times New Roman"/>
          <w:color w:val="000000"/>
          <w:sz w:val="32"/>
          <w:szCs w:val="32"/>
        </w:rPr>
        <w:t>одернизация баз</w:t>
      </w:r>
      <w:r w:rsidR="00AB31BF" w:rsidRPr="0049597E">
        <w:rPr>
          <w:rFonts w:ascii="Times New Roman" w:hAnsi="Times New Roman"/>
          <w:color w:val="000000"/>
          <w:sz w:val="32"/>
          <w:szCs w:val="32"/>
        </w:rPr>
        <w:t xml:space="preserve"> отдыха</w:t>
      </w:r>
      <w:r w:rsidR="00795CEF" w:rsidRPr="0049597E">
        <w:rPr>
          <w:rFonts w:ascii="Times New Roman" w:hAnsi="Times New Roman"/>
          <w:color w:val="000000"/>
          <w:sz w:val="32"/>
          <w:szCs w:val="32"/>
        </w:rPr>
        <w:t xml:space="preserve"> </w:t>
      </w:r>
      <w:r w:rsidR="00556B3C" w:rsidRPr="0049597E">
        <w:rPr>
          <w:rFonts w:ascii="Times New Roman" w:hAnsi="Times New Roman"/>
          <w:color w:val="000000"/>
          <w:sz w:val="32"/>
          <w:szCs w:val="32"/>
        </w:rPr>
        <w:t>«Черная лагуна»,</w:t>
      </w:r>
      <w:r w:rsidR="00DD2EE5">
        <w:rPr>
          <w:rFonts w:ascii="Times New Roman" w:hAnsi="Times New Roman"/>
          <w:color w:val="000000"/>
          <w:sz w:val="32"/>
          <w:szCs w:val="32"/>
        </w:rPr>
        <w:t xml:space="preserve"> «</w:t>
      </w:r>
      <w:proofErr w:type="spellStart"/>
      <w:r w:rsidR="00DD2EE5">
        <w:rPr>
          <w:rFonts w:ascii="Times New Roman" w:hAnsi="Times New Roman"/>
          <w:color w:val="000000"/>
          <w:sz w:val="32"/>
          <w:szCs w:val="32"/>
        </w:rPr>
        <w:t>Бастау</w:t>
      </w:r>
      <w:proofErr w:type="spellEnd"/>
      <w:r w:rsidR="00DD2EE5">
        <w:rPr>
          <w:rFonts w:ascii="Times New Roman" w:hAnsi="Times New Roman"/>
          <w:color w:val="000000"/>
          <w:sz w:val="32"/>
          <w:szCs w:val="32"/>
        </w:rPr>
        <w:t>»</w:t>
      </w:r>
      <w:r w:rsidR="00BF2D31" w:rsidRPr="0049597E">
        <w:rPr>
          <w:rFonts w:ascii="Times New Roman" w:hAnsi="Times New Roman"/>
          <w:color w:val="000000"/>
          <w:sz w:val="32"/>
          <w:szCs w:val="32"/>
        </w:rPr>
        <w:t>,</w:t>
      </w:r>
      <w:r w:rsidR="00556B3C" w:rsidRPr="0049597E">
        <w:rPr>
          <w:rFonts w:ascii="Times New Roman" w:hAnsi="Times New Roman"/>
          <w:color w:val="000000"/>
          <w:sz w:val="32"/>
          <w:szCs w:val="32"/>
        </w:rPr>
        <w:t xml:space="preserve"> санаторий</w:t>
      </w:r>
      <w:r w:rsidR="00BF2D31" w:rsidRPr="0049597E">
        <w:rPr>
          <w:rFonts w:ascii="Times New Roman" w:hAnsi="Times New Roman"/>
          <w:color w:val="000000"/>
          <w:sz w:val="32"/>
          <w:szCs w:val="32"/>
        </w:rPr>
        <w:t xml:space="preserve"> </w:t>
      </w:r>
      <w:r w:rsidR="00AB31BF" w:rsidRPr="0049597E">
        <w:rPr>
          <w:rFonts w:ascii="Times New Roman" w:hAnsi="Times New Roman"/>
          <w:color w:val="000000"/>
          <w:sz w:val="32"/>
          <w:szCs w:val="32"/>
        </w:rPr>
        <w:t>«</w:t>
      </w:r>
      <w:proofErr w:type="spellStart"/>
      <w:r w:rsidR="00AB31BF" w:rsidRPr="0049597E">
        <w:rPr>
          <w:rFonts w:ascii="Times New Roman" w:hAnsi="Times New Roman"/>
          <w:color w:val="000000"/>
          <w:sz w:val="32"/>
          <w:szCs w:val="32"/>
        </w:rPr>
        <w:t>Шалкар</w:t>
      </w:r>
      <w:proofErr w:type="spellEnd"/>
      <w:r w:rsidR="00AB31BF" w:rsidRPr="0049597E">
        <w:rPr>
          <w:rFonts w:ascii="Times New Roman" w:hAnsi="Times New Roman"/>
          <w:color w:val="000000"/>
          <w:sz w:val="32"/>
          <w:szCs w:val="32"/>
        </w:rPr>
        <w:t>-су»</w:t>
      </w:r>
      <w:r w:rsidR="00556B3C" w:rsidRPr="0049597E">
        <w:rPr>
          <w:rFonts w:ascii="Times New Roman" w:hAnsi="Times New Roman"/>
          <w:color w:val="000000"/>
          <w:sz w:val="32"/>
          <w:szCs w:val="32"/>
        </w:rPr>
        <w:t>.</w:t>
      </w:r>
    </w:p>
    <w:p w:rsidR="00795CEF" w:rsidRPr="0049597E" w:rsidRDefault="00795CEF" w:rsidP="00D46D49">
      <w:pPr>
        <w:tabs>
          <w:tab w:val="left" w:pos="851"/>
        </w:tabs>
        <w:autoSpaceDE w:val="0"/>
        <w:autoSpaceDN w:val="0"/>
        <w:adjustRightInd w:val="0"/>
        <w:spacing w:after="0"/>
        <w:ind w:right="283" w:firstLine="709"/>
        <w:jc w:val="both"/>
        <w:rPr>
          <w:rFonts w:ascii="Times New Roman" w:hAnsi="Times New Roman"/>
          <w:color w:val="000000"/>
          <w:sz w:val="32"/>
          <w:szCs w:val="32"/>
        </w:rPr>
      </w:pPr>
      <w:r w:rsidRPr="0049597E">
        <w:rPr>
          <w:rFonts w:ascii="Times New Roman" w:hAnsi="Times New Roman"/>
          <w:color w:val="000000"/>
          <w:sz w:val="32"/>
          <w:szCs w:val="32"/>
        </w:rPr>
        <w:t xml:space="preserve">Для подготовки кадров по </w:t>
      </w:r>
      <w:r w:rsidR="00B362FA" w:rsidRPr="0049597E">
        <w:rPr>
          <w:rFonts w:ascii="Times New Roman" w:hAnsi="Times New Roman"/>
          <w:color w:val="000000"/>
          <w:sz w:val="32"/>
          <w:szCs w:val="32"/>
        </w:rPr>
        <w:t>туризму</w:t>
      </w:r>
      <w:r w:rsidRPr="0049597E">
        <w:rPr>
          <w:rFonts w:ascii="Times New Roman" w:hAnsi="Times New Roman"/>
          <w:color w:val="000000"/>
          <w:sz w:val="32"/>
          <w:szCs w:val="32"/>
        </w:rPr>
        <w:t xml:space="preserve"> на базе </w:t>
      </w:r>
      <w:proofErr w:type="spellStart"/>
      <w:r w:rsidRPr="0049597E">
        <w:rPr>
          <w:rFonts w:ascii="Times New Roman" w:hAnsi="Times New Roman"/>
          <w:color w:val="000000"/>
          <w:sz w:val="32"/>
          <w:szCs w:val="32"/>
        </w:rPr>
        <w:t>Саумалкольского</w:t>
      </w:r>
      <w:proofErr w:type="spellEnd"/>
      <w:r w:rsidRPr="0049597E">
        <w:rPr>
          <w:rFonts w:ascii="Times New Roman" w:hAnsi="Times New Roman"/>
          <w:color w:val="000000"/>
          <w:sz w:val="32"/>
          <w:szCs w:val="32"/>
        </w:rPr>
        <w:t xml:space="preserve"> агротехнического колледжа в текущем году открывается отделение «Туризм» по специальности «Экскурсовод», также  в селе Лобаново на базе высшего многопрофильного колледжа «</w:t>
      </w:r>
      <w:proofErr w:type="spellStart"/>
      <w:r w:rsidR="00E22EAA" w:rsidRPr="0049597E">
        <w:rPr>
          <w:rFonts w:ascii="Times New Roman" w:hAnsi="Times New Roman"/>
          <w:color w:val="000000"/>
          <w:sz w:val="32"/>
          <w:szCs w:val="32"/>
        </w:rPr>
        <w:t>Зейн</w:t>
      </w:r>
      <w:r w:rsidRPr="0049597E">
        <w:rPr>
          <w:rFonts w:ascii="Times New Roman" w:hAnsi="Times New Roman"/>
          <w:color w:val="000000"/>
          <w:sz w:val="32"/>
          <w:szCs w:val="32"/>
        </w:rPr>
        <w:t>еп</w:t>
      </w:r>
      <w:proofErr w:type="spellEnd"/>
      <w:r w:rsidRPr="0049597E">
        <w:rPr>
          <w:rFonts w:ascii="Times New Roman" w:hAnsi="Times New Roman"/>
          <w:color w:val="000000"/>
          <w:sz w:val="32"/>
          <w:szCs w:val="32"/>
        </w:rPr>
        <w:t xml:space="preserve">» </w:t>
      </w:r>
      <w:r w:rsidR="00E22EAA" w:rsidRPr="0049597E">
        <w:rPr>
          <w:rFonts w:ascii="Times New Roman" w:hAnsi="Times New Roman"/>
          <w:color w:val="000000"/>
          <w:sz w:val="32"/>
          <w:szCs w:val="32"/>
        </w:rPr>
        <w:t>открывается отделение «Путешествие, туризм и досуг» по специальности «Экскурсовод» и «Гид, переводчик».</w:t>
      </w:r>
    </w:p>
    <w:p w:rsidR="00FC2CDA" w:rsidRPr="0049597E" w:rsidRDefault="001A1572" w:rsidP="000A4E90">
      <w:pPr>
        <w:tabs>
          <w:tab w:val="left" w:pos="851"/>
        </w:tabs>
        <w:autoSpaceDE w:val="0"/>
        <w:autoSpaceDN w:val="0"/>
        <w:adjustRightInd w:val="0"/>
        <w:spacing w:after="0"/>
        <w:ind w:right="284" w:firstLine="709"/>
        <w:jc w:val="both"/>
        <w:rPr>
          <w:rFonts w:ascii="Times New Roman" w:hAnsi="Times New Roman"/>
          <w:sz w:val="32"/>
          <w:szCs w:val="32"/>
        </w:rPr>
      </w:pPr>
      <w:r w:rsidRPr="0049597E">
        <w:rPr>
          <w:rFonts w:ascii="Times New Roman" w:hAnsi="Times New Roman"/>
          <w:sz w:val="32"/>
          <w:szCs w:val="32"/>
          <w:lang w:val="kk-KZ"/>
        </w:rPr>
        <w:t>В рамках реализации</w:t>
      </w:r>
      <w:r w:rsidRPr="0049597E">
        <w:rPr>
          <w:rFonts w:ascii="Times New Roman" w:hAnsi="Times New Roman"/>
          <w:sz w:val="32"/>
          <w:szCs w:val="32"/>
        </w:rPr>
        <w:t xml:space="preserve"> Плана мероприятий ГНПП «Кокшетау» подготовлена бюджетная заявка на сумму 621 млн. тенге</w:t>
      </w:r>
      <w:r w:rsidR="000B5FB2" w:rsidRPr="0049597E">
        <w:rPr>
          <w:rFonts w:ascii="Times New Roman" w:hAnsi="Times New Roman"/>
          <w:sz w:val="32"/>
          <w:szCs w:val="32"/>
        </w:rPr>
        <w:t xml:space="preserve">, при осуществлении финансирования планируется разработка </w:t>
      </w:r>
      <w:r w:rsidR="00A70C4D" w:rsidRPr="0049597E">
        <w:rPr>
          <w:rFonts w:ascii="Times New Roman" w:hAnsi="Times New Roman"/>
          <w:sz w:val="32"/>
          <w:szCs w:val="32"/>
        </w:rPr>
        <w:t>ПСД</w:t>
      </w:r>
      <w:r w:rsidR="000B5FB2" w:rsidRPr="0049597E">
        <w:rPr>
          <w:rFonts w:ascii="Times New Roman" w:hAnsi="Times New Roman"/>
          <w:sz w:val="32"/>
          <w:szCs w:val="32"/>
        </w:rPr>
        <w:t xml:space="preserve"> на благоустройство </w:t>
      </w:r>
      <w:proofErr w:type="gramStart"/>
      <w:r w:rsidR="000B5FB2" w:rsidRPr="0049597E">
        <w:rPr>
          <w:rFonts w:ascii="Times New Roman" w:hAnsi="Times New Roman"/>
          <w:sz w:val="32"/>
          <w:szCs w:val="32"/>
        </w:rPr>
        <w:t>набер</w:t>
      </w:r>
      <w:r w:rsidR="00FA4231" w:rsidRPr="0049597E">
        <w:rPr>
          <w:rFonts w:ascii="Times New Roman" w:hAnsi="Times New Roman"/>
          <w:sz w:val="32"/>
          <w:szCs w:val="32"/>
        </w:rPr>
        <w:t>ежной</w:t>
      </w:r>
      <w:proofErr w:type="gramEnd"/>
      <w:r w:rsidR="00FA4231" w:rsidRPr="0049597E">
        <w:rPr>
          <w:rFonts w:ascii="Times New Roman" w:hAnsi="Times New Roman"/>
          <w:sz w:val="32"/>
          <w:szCs w:val="32"/>
        </w:rPr>
        <w:t xml:space="preserve"> на побережье озер </w:t>
      </w:r>
      <w:proofErr w:type="spellStart"/>
      <w:r w:rsidR="00FA4231" w:rsidRPr="0049597E">
        <w:rPr>
          <w:rFonts w:ascii="Times New Roman" w:hAnsi="Times New Roman"/>
          <w:sz w:val="32"/>
          <w:szCs w:val="32"/>
        </w:rPr>
        <w:t>Шалкар</w:t>
      </w:r>
      <w:proofErr w:type="spellEnd"/>
      <w:r w:rsidR="00FA4231" w:rsidRPr="0049597E">
        <w:rPr>
          <w:rFonts w:ascii="Times New Roman" w:hAnsi="Times New Roman"/>
          <w:sz w:val="32"/>
          <w:szCs w:val="32"/>
        </w:rPr>
        <w:t xml:space="preserve"> и </w:t>
      </w:r>
      <w:proofErr w:type="spellStart"/>
      <w:r w:rsidR="00FA4231" w:rsidRPr="0049597E">
        <w:rPr>
          <w:rFonts w:ascii="Times New Roman" w:hAnsi="Times New Roman"/>
          <w:sz w:val="32"/>
          <w:szCs w:val="32"/>
        </w:rPr>
        <w:t>Имантау</w:t>
      </w:r>
      <w:proofErr w:type="spellEnd"/>
      <w:r w:rsidR="000B5FB2" w:rsidRPr="0049597E">
        <w:rPr>
          <w:rFonts w:ascii="Times New Roman" w:hAnsi="Times New Roman"/>
          <w:sz w:val="32"/>
          <w:szCs w:val="32"/>
        </w:rPr>
        <w:t>, благоустройство прогулочных троп</w:t>
      </w:r>
      <w:r w:rsidR="00FA4231" w:rsidRPr="0049597E">
        <w:rPr>
          <w:rFonts w:ascii="Times New Roman" w:hAnsi="Times New Roman"/>
          <w:sz w:val="32"/>
          <w:szCs w:val="32"/>
        </w:rPr>
        <w:t>, смотровых площадок</w:t>
      </w:r>
      <w:r w:rsidR="000B5FB2" w:rsidRPr="0049597E">
        <w:rPr>
          <w:rFonts w:ascii="Times New Roman" w:hAnsi="Times New Roman"/>
          <w:sz w:val="32"/>
          <w:szCs w:val="32"/>
        </w:rPr>
        <w:t xml:space="preserve"> на сопках, кемпинговых зон, оснащение </w:t>
      </w:r>
      <w:r w:rsidR="000B5FB2" w:rsidRPr="0049597E">
        <w:rPr>
          <w:rFonts w:ascii="Times New Roman" w:hAnsi="Times New Roman"/>
          <w:sz w:val="32"/>
          <w:szCs w:val="32"/>
        </w:rPr>
        <w:lastRenderedPageBreak/>
        <w:t>береговых линий пляжной инфраструктурой, строительство 2-х визит-центров, 5-ти КПП круглогодичного использования</w:t>
      </w:r>
      <w:r w:rsidR="00FC2CDA" w:rsidRPr="0049597E">
        <w:rPr>
          <w:rFonts w:ascii="Times New Roman" w:hAnsi="Times New Roman"/>
          <w:sz w:val="32"/>
          <w:szCs w:val="32"/>
        </w:rPr>
        <w:t>, модернизация существующих и строительство новых КТП, проведение ЛЭП к базам отдыха и свободным земельным участкам, строительство автомобильной дороги протяженностью 17,5 км, полное оснащение всех 9 троп маршрута (знаки, биотуалеты, скамейки, баки для мусора).</w:t>
      </w:r>
    </w:p>
    <w:p w:rsidR="00E22EAA" w:rsidRPr="0049597E" w:rsidRDefault="00336FB1"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r w:rsidRPr="0049597E">
        <w:rPr>
          <w:rFonts w:ascii="Times New Roman" w:hAnsi="Times New Roman"/>
          <w:sz w:val="32"/>
          <w:szCs w:val="32"/>
          <w:lang w:val="kk-KZ"/>
        </w:rPr>
        <w:t>Реализация Комплексного плана ИШ</w:t>
      </w:r>
      <w:r w:rsidR="00E0396D" w:rsidRPr="0049597E">
        <w:rPr>
          <w:rFonts w:ascii="Times New Roman" w:hAnsi="Times New Roman"/>
          <w:sz w:val="32"/>
          <w:szCs w:val="32"/>
          <w:lang w:val="kk-KZ"/>
        </w:rPr>
        <w:t>КЗ будет на постоянном контроле</w:t>
      </w: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Pr="0049597E" w:rsidRDefault="00703777" w:rsidP="00E0396D">
      <w:pPr>
        <w:tabs>
          <w:tab w:val="left" w:pos="851"/>
        </w:tabs>
        <w:autoSpaceDE w:val="0"/>
        <w:autoSpaceDN w:val="0"/>
        <w:adjustRightInd w:val="0"/>
        <w:spacing w:after="0"/>
        <w:ind w:right="284" w:firstLine="709"/>
        <w:jc w:val="both"/>
        <w:rPr>
          <w:rFonts w:ascii="Times New Roman" w:hAnsi="Times New Roman"/>
          <w:sz w:val="32"/>
          <w:szCs w:val="32"/>
          <w:lang w:val="kk-KZ"/>
        </w:rPr>
      </w:pPr>
    </w:p>
    <w:p w:rsidR="00703777" w:rsidRDefault="00703777" w:rsidP="00E0396D">
      <w:pPr>
        <w:tabs>
          <w:tab w:val="left" w:pos="851"/>
        </w:tabs>
        <w:autoSpaceDE w:val="0"/>
        <w:autoSpaceDN w:val="0"/>
        <w:adjustRightInd w:val="0"/>
        <w:spacing w:after="0"/>
        <w:ind w:right="284" w:firstLine="709"/>
        <w:jc w:val="both"/>
        <w:rPr>
          <w:rFonts w:ascii="Times New Roman" w:hAnsi="Times New Roman"/>
          <w:sz w:val="28"/>
          <w:szCs w:val="28"/>
          <w:lang w:val="kk-KZ"/>
        </w:rPr>
      </w:pPr>
    </w:p>
    <w:p w:rsidR="00703777" w:rsidRDefault="00703777" w:rsidP="00E0396D">
      <w:pPr>
        <w:tabs>
          <w:tab w:val="left" w:pos="851"/>
        </w:tabs>
        <w:autoSpaceDE w:val="0"/>
        <w:autoSpaceDN w:val="0"/>
        <w:adjustRightInd w:val="0"/>
        <w:spacing w:after="0"/>
        <w:ind w:right="284" w:firstLine="709"/>
        <w:jc w:val="both"/>
        <w:rPr>
          <w:rFonts w:ascii="Times New Roman" w:hAnsi="Times New Roman"/>
          <w:sz w:val="28"/>
          <w:szCs w:val="28"/>
          <w:lang w:val="kk-KZ"/>
        </w:rPr>
      </w:pPr>
    </w:p>
    <w:p w:rsidR="00703777" w:rsidRDefault="00703777" w:rsidP="00E0396D">
      <w:pPr>
        <w:tabs>
          <w:tab w:val="left" w:pos="851"/>
        </w:tabs>
        <w:autoSpaceDE w:val="0"/>
        <w:autoSpaceDN w:val="0"/>
        <w:adjustRightInd w:val="0"/>
        <w:spacing w:after="0"/>
        <w:ind w:right="284" w:firstLine="709"/>
        <w:jc w:val="both"/>
        <w:rPr>
          <w:rFonts w:ascii="Times New Roman" w:hAnsi="Times New Roman"/>
          <w:sz w:val="28"/>
          <w:szCs w:val="28"/>
          <w:lang w:val="kk-KZ"/>
        </w:rPr>
      </w:pPr>
    </w:p>
    <w:p w:rsidR="00703777" w:rsidRDefault="00703777" w:rsidP="00E0396D">
      <w:pPr>
        <w:tabs>
          <w:tab w:val="left" w:pos="851"/>
        </w:tabs>
        <w:autoSpaceDE w:val="0"/>
        <w:autoSpaceDN w:val="0"/>
        <w:adjustRightInd w:val="0"/>
        <w:spacing w:after="0"/>
        <w:ind w:right="284" w:firstLine="709"/>
        <w:jc w:val="both"/>
        <w:rPr>
          <w:rFonts w:ascii="Times New Roman" w:hAnsi="Times New Roman"/>
          <w:sz w:val="28"/>
          <w:szCs w:val="28"/>
          <w:lang w:val="kk-KZ"/>
        </w:rPr>
      </w:pPr>
    </w:p>
    <w:p w:rsidR="00703777" w:rsidRDefault="00703777" w:rsidP="009068FD">
      <w:pPr>
        <w:tabs>
          <w:tab w:val="left" w:pos="851"/>
        </w:tabs>
        <w:autoSpaceDE w:val="0"/>
        <w:autoSpaceDN w:val="0"/>
        <w:adjustRightInd w:val="0"/>
        <w:spacing w:after="0"/>
        <w:ind w:right="284"/>
        <w:jc w:val="both"/>
        <w:rPr>
          <w:rFonts w:ascii="Times New Roman" w:hAnsi="Times New Roman"/>
          <w:sz w:val="28"/>
          <w:szCs w:val="28"/>
          <w:lang w:val="kk-KZ"/>
        </w:rPr>
      </w:pPr>
      <w:bookmarkStart w:id="0" w:name="_GoBack"/>
      <w:bookmarkEnd w:id="0"/>
    </w:p>
    <w:sectPr w:rsidR="00703777" w:rsidSect="00C709C3">
      <w:pgSz w:w="11906" w:h="16838"/>
      <w:pgMar w:top="851" w:right="850" w:bottom="426"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2AC3" w:rsidRDefault="00E52AC3" w:rsidP="00703777">
      <w:pPr>
        <w:spacing w:after="0" w:line="240" w:lineRule="auto"/>
      </w:pPr>
      <w:r>
        <w:separator/>
      </w:r>
    </w:p>
  </w:endnote>
  <w:endnote w:type="continuationSeparator" w:id="0">
    <w:p w:rsidR="00E52AC3" w:rsidRDefault="00E52AC3" w:rsidP="0070377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2AC3" w:rsidRDefault="00E52AC3" w:rsidP="00703777">
      <w:pPr>
        <w:spacing w:after="0" w:line="240" w:lineRule="auto"/>
      </w:pPr>
      <w:r>
        <w:separator/>
      </w:r>
    </w:p>
  </w:footnote>
  <w:footnote w:type="continuationSeparator" w:id="0">
    <w:p w:rsidR="00E52AC3" w:rsidRDefault="00E52AC3" w:rsidP="00703777">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50D2D19"/>
    <w:multiLevelType w:val="hybridMultilevel"/>
    <w:tmpl w:val="9CE6B2D0"/>
    <w:lvl w:ilvl="0" w:tplc="E0D0470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
    <w:nsid w:val="69327321"/>
    <w:multiLevelType w:val="hybridMultilevel"/>
    <w:tmpl w:val="818C5ADC"/>
    <w:lvl w:ilvl="0" w:tplc="BBF8D2B2">
      <w:start w:val="1"/>
      <w:numFmt w:val="decimal"/>
      <w:lvlText w:val="%1."/>
      <w:lvlJc w:val="left"/>
      <w:pPr>
        <w:ind w:left="1068" w:hanging="360"/>
      </w:pPr>
      <w:rPr>
        <w:rFonts w:cs="Times New Roman" w:hint="default"/>
      </w:rPr>
    </w:lvl>
    <w:lvl w:ilvl="1" w:tplc="04190019" w:tentative="1">
      <w:start w:val="1"/>
      <w:numFmt w:val="lowerLetter"/>
      <w:lvlText w:val="%2."/>
      <w:lvlJc w:val="left"/>
      <w:pPr>
        <w:ind w:left="1788" w:hanging="360"/>
      </w:pPr>
      <w:rPr>
        <w:rFonts w:cs="Times New Roman"/>
      </w:rPr>
    </w:lvl>
    <w:lvl w:ilvl="2" w:tplc="0419001B" w:tentative="1">
      <w:start w:val="1"/>
      <w:numFmt w:val="lowerRoman"/>
      <w:lvlText w:val="%3."/>
      <w:lvlJc w:val="right"/>
      <w:pPr>
        <w:ind w:left="2508" w:hanging="180"/>
      </w:pPr>
      <w:rPr>
        <w:rFonts w:cs="Times New Roman"/>
      </w:rPr>
    </w:lvl>
    <w:lvl w:ilvl="3" w:tplc="0419000F" w:tentative="1">
      <w:start w:val="1"/>
      <w:numFmt w:val="decimal"/>
      <w:lvlText w:val="%4."/>
      <w:lvlJc w:val="left"/>
      <w:pPr>
        <w:ind w:left="3228" w:hanging="360"/>
      </w:pPr>
      <w:rPr>
        <w:rFonts w:cs="Times New Roman"/>
      </w:rPr>
    </w:lvl>
    <w:lvl w:ilvl="4" w:tplc="04190019" w:tentative="1">
      <w:start w:val="1"/>
      <w:numFmt w:val="lowerLetter"/>
      <w:lvlText w:val="%5."/>
      <w:lvlJc w:val="left"/>
      <w:pPr>
        <w:ind w:left="3948" w:hanging="360"/>
      </w:pPr>
      <w:rPr>
        <w:rFonts w:cs="Times New Roman"/>
      </w:rPr>
    </w:lvl>
    <w:lvl w:ilvl="5" w:tplc="0419001B" w:tentative="1">
      <w:start w:val="1"/>
      <w:numFmt w:val="lowerRoman"/>
      <w:lvlText w:val="%6."/>
      <w:lvlJc w:val="right"/>
      <w:pPr>
        <w:ind w:left="4668" w:hanging="180"/>
      </w:pPr>
      <w:rPr>
        <w:rFonts w:cs="Times New Roman"/>
      </w:rPr>
    </w:lvl>
    <w:lvl w:ilvl="6" w:tplc="0419000F" w:tentative="1">
      <w:start w:val="1"/>
      <w:numFmt w:val="decimal"/>
      <w:lvlText w:val="%7."/>
      <w:lvlJc w:val="left"/>
      <w:pPr>
        <w:ind w:left="5388" w:hanging="360"/>
      </w:pPr>
      <w:rPr>
        <w:rFonts w:cs="Times New Roman"/>
      </w:rPr>
    </w:lvl>
    <w:lvl w:ilvl="7" w:tplc="04190019" w:tentative="1">
      <w:start w:val="1"/>
      <w:numFmt w:val="lowerLetter"/>
      <w:lvlText w:val="%8."/>
      <w:lvlJc w:val="left"/>
      <w:pPr>
        <w:ind w:left="6108" w:hanging="360"/>
      </w:pPr>
      <w:rPr>
        <w:rFonts w:cs="Times New Roman"/>
      </w:rPr>
    </w:lvl>
    <w:lvl w:ilvl="8" w:tplc="0419001B" w:tentative="1">
      <w:start w:val="1"/>
      <w:numFmt w:val="lowerRoman"/>
      <w:lvlText w:val="%9."/>
      <w:lvlJc w:val="right"/>
      <w:pPr>
        <w:ind w:left="6828" w:hanging="180"/>
      </w:pPr>
      <w:rPr>
        <w:rFonts w:cs="Times New Roman"/>
      </w:rPr>
    </w:lvl>
  </w:abstractNum>
  <w:abstractNum w:abstractNumId="2">
    <w:nsid w:val="6A9C42F5"/>
    <w:multiLevelType w:val="hybridMultilevel"/>
    <w:tmpl w:val="F880E5F8"/>
    <w:lvl w:ilvl="0" w:tplc="CFC2D46E">
      <w:start w:val="1"/>
      <w:numFmt w:val="decimal"/>
      <w:lvlText w:val="%1."/>
      <w:lvlJc w:val="left"/>
      <w:pPr>
        <w:ind w:left="1069" w:hanging="360"/>
      </w:pPr>
      <w:rPr>
        <w:rFonts w:cs="Times New Roman" w:hint="default"/>
      </w:rPr>
    </w:lvl>
    <w:lvl w:ilvl="1" w:tplc="04190019" w:tentative="1">
      <w:start w:val="1"/>
      <w:numFmt w:val="lowerLetter"/>
      <w:lvlText w:val="%2."/>
      <w:lvlJc w:val="left"/>
      <w:pPr>
        <w:ind w:left="1789" w:hanging="360"/>
      </w:pPr>
      <w:rPr>
        <w:rFonts w:cs="Times New Roman"/>
      </w:rPr>
    </w:lvl>
    <w:lvl w:ilvl="2" w:tplc="0419001B" w:tentative="1">
      <w:start w:val="1"/>
      <w:numFmt w:val="lowerRoman"/>
      <w:lvlText w:val="%3."/>
      <w:lvlJc w:val="right"/>
      <w:pPr>
        <w:ind w:left="2509" w:hanging="180"/>
      </w:pPr>
      <w:rPr>
        <w:rFonts w:cs="Times New Roman"/>
      </w:rPr>
    </w:lvl>
    <w:lvl w:ilvl="3" w:tplc="0419000F" w:tentative="1">
      <w:start w:val="1"/>
      <w:numFmt w:val="decimal"/>
      <w:lvlText w:val="%4."/>
      <w:lvlJc w:val="left"/>
      <w:pPr>
        <w:ind w:left="3229" w:hanging="360"/>
      </w:pPr>
      <w:rPr>
        <w:rFonts w:cs="Times New Roman"/>
      </w:rPr>
    </w:lvl>
    <w:lvl w:ilvl="4" w:tplc="04190019" w:tentative="1">
      <w:start w:val="1"/>
      <w:numFmt w:val="lowerLetter"/>
      <w:lvlText w:val="%5."/>
      <w:lvlJc w:val="left"/>
      <w:pPr>
        <w:ind w:left="3949" w:hanging="360"/>
      </w:pPr>
      <w:rPr>
        <w:rFonts w:cs="Times New Roman"/>
      </w:rPr>
    </w:lvl>
    <w:lvl w:ilvl="5" w:tplc="0419001B" w:tentative="1">
      <w:start w:val="1"/>
      <w:numFmt w:val="lowerRoman"/>
      <w:lvlText w:val="%6."/>
      <w:lvlJc w:val="right"/>
      <w:pPr>
        <w:ind w:left="4669" w:hanging="180"/>
      </w:pPr>
      <w:rPr>
        <w:rFonts w:cs="Times New Roman"/>
      </w:rPr>
    </w:lvl>
    <w:lvl w:ilvl="6" w:tplc="0419000F" w:tentative="1">
      <w:start w:val="1"/>
      <w:numFmt w:val="decimal"/>
      <w:lvlText w:val="%7."/>
      <w:lvlJc w:val="left"/>
      <w:pPr>
        <w:ind w:left="5389" w:hanging="360"/>
      </w:pPr>
      <w:rPr>
        <w:rFonts w:cs="Times New Roman"/>
      </w:rPr>
    </w:lvl>
    <w:lvl w:ilvl="7" w:tplc="04190019" w:tentative="1">
      <w:start w:val="1"/>
      <w:numFmt w:val="lowerLetter"/>
      <w:lvlText w:val="%8."/>
      <w:lvlJc w:val="left"/>
      <w:pPr>
        <w:ind w:left="6109" w:hanging="360"/>
      </w:pPr>
      <w:rPr>
        <w:rFonts w:cs="Times New Roman"/>
      </w:rPr>
    </w:lvl>
    <w:lvl w:ilvl="8" w:tplc="0419001B" w:tentative="1">
      <w:start w:val="1"/>
      <w:numFmt w:val="lowerRoman"/>
      <w:lvlText w:val="%9."/>
      <w:lvlJc w:val="right"/>
      <w:pPr>
        <w:ind w:left="6829" w:hanging="180"/>
      </w:pPr>
      <w:rPr>
        <w:rFonts w:cs="Times New Roman"/>
      </w:rPr>
    </w:lvl>
  </w:abstractNum>
  <w:abstractNum w:abstractNumId="3">
    <w:nsid w:val="79A91A5E"/>
    <w:multiLevelType w:val="hybridMultilevel"/>
    <w:tmpl w:val="4DE25D6A"/>
    <w:lvl w:ilvl="0" w:tplc="B5448FF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1"/>
  </w:num>
  <w:num w:numId="2">
    <w:abstractNumId w:val="2"/>
  </w:num>
  <w:num w:numId="3">
    <w:abstractNumId w:val="3"/>
  </w:num>
  <w:num w:numId="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C3758"/>
    <w:rsid w:val="0000134A"/>
    <w:rsid w:val="00002106"/>
    <w:rsid w:val="00003D37"/>
    <w:rsid w:val="00007964"/>
    <w:rsid w:val="000153CF"/>
    <w:rsid w:val="000155ED"/>
    <w:rsid w:val="00020E5A"/>
    <w:rsid w:val="000224D1"/>
    <w:rsid w:val="00030CAE"/>
    <w:rsid w:val="000345B2"/>
    <w:rsid w:val="00037E32"/>
    <w:rsid w:val="0005270F"/>
    <w:rsid w:val="000534C5"/>
    <w:rsid w:val="00063D38"/>
    <w:rsid w:val="00063E5C"/>
    <w:rsid w:val="00063EB8"/>
    <w:rsid w:val="00067976"/>
    <w:rsid w:val="00067DCC"/>
    <w:rsid w:val="00075D06"/>
    <w:rsid w:val="0008139C"/>
    <w:rsid w:val="00085825"/>
    <w:rsid w:val="0008775F"/>
    <w:rsid w:val="00090C30"/>
    <w:rsid w:val="00093B38"/>
    <w:rsid w:val="00096B93"/>
    <w:rsid w:val="000A4E90"/>
    <w:rsid w:val="000B1F04"/>
    <w:rsid w:val="000B2E91"/>
    <w:rsid w:val="000B5FB2"/>
    <w:rsid w:val="000D0C00"/>
    <w:rsid w:val="000D4144"/>
    <w:rsid w:val="000D590F"/>
    <w:rsid w:val="000F178B"/>
    <w:rsid w:val="000F5BFC"/>
    <w:rsid w:val="00104CF1"/>
    <w:rsid w:val="00120A92"/>
    <w:rsid w:val="001320D4"/>
    <w:rsid w:val="00155B23"/>
    <w:rsid w:val="00172D9F"/>
    <w:rsid w:val="00172DA2"/>
    <w:rsid w:val="00180B7F"/>
    <w:rsid w:val="0018462E"/>
    <w:rsid w:val="00187E67"/>
    <w:rsid w:val="00192456"/>
    <w:rsid w:val="001A1572"/>
    <w:rsid w:val="001B01AE"/>
    <w:rsid w:val="001B0F20"/>
    <w:rsid w:val="001D2058"/>
    <w:rsid w:val="001D597B"/>
    <w:rsid w:val="001F513D"/>
    <w:rsid w:val="00204565"/>
    <w:rsid w:val="00210D79"/>
    <w:rsid w:val="00211E40"/>
    <w:rsid w:val="002136FE"/>
    <w:rsid w:val="00217DAA"/>
    <w:rsid w:val="00225EA1"/>
    <w:rsid w:val="002264F0"/>
    <w:rsid w:val="00231322"/>
    <w:rsid w:val="00240CB0"/>
    <w:rsid w:val="00242F22"/>
    <w:rsid w:val="00244904"/>
    <w:rsid w:val="002462DC"/>
    <w:rsid w:val="00257BAD"/>
    <w:rsid w:val="00270178"/>
    <w:rsid w:val="00276369"/>
    <w:rsid w:val="0027755C"/>
    <w:rsid w:val="00282158"/>
    <w:rsid w:val="0028294D"/>
    <w:rsid w:val="002A55E9"/>
    <w:rsid w:val="002A7174"/>
    <w:rsid w:val="002B7E40"/>
    <w:rsid w:val="002C2E74"/>
    <w:rsid w:val="002C7B9A"/>
    <w:rsid w:val="002F1B52"/>
    <w:rsid w:val="002F282A"/>
    <w:rsid w:val="00302545"/>
    <w:rsid w:val="003116C8"/>
    <w:rsid w:val="0031335A"/>
    <w:rsid w:val="00314D19"/>
    <w:rsid w:val="00317544"/>
    <w:rsid w:val="00324027"/>
    <w:rsid w:val="00326607"/>
    <w:rsid w:val="00330285"/>
    <w:rsid w:val="00336FB1"/>
    <w:rsid w:val="00361CF4"/>
    <w:rsid w:val="00364FB4"/>
    <w:rsid w:val="00373352"/>
    <w:rsid w:val="00374F31"/>
    <w:rsid w:val="00382F6D"/>
    <w:rsid w:val="00390D84"/>
    <w:rsid w:val="00395818"/>
    <w:rsid w:val="003B3F74"/>
    <w:rsid w:val="003C2A3C"/>
    <w:rsid w:val="003D5608"/>
    <w:rsid w:val="003E580F"/>
    <w:rsid w:val="00407216"/>
    <w:rsid w:val="00413C40"/>
    <w:rsid w:val="00417360"/>
    <w:rsid w:val="00430F4B"/>
    <w:rsid w:val="0043610E"/>
    <w:rsid w:val="00450CD8"/>
    <w:rsid w:val="00453C6C"/>
    <w:rsid w:val="00460C33"/>
    <w:rsid w:val="00461D84"/>
    <w:rsid w:val="004753FB"/>
    <w:rsid w:val="00483278"/>
    <w:rsid w:val="00491B4E"/>
    <w:rsid w:val="00492117"/>
    <w:rsid w:val="0049597E"/>
    <w:rsid w:val="004979DD"/>
    <w:rsid w:val="004B36A8"/>
    <w:rsid w:val="004B55C3"/>
    <w:rsid w:val="004C284D"/>
    <w:rsid w:val="004D2184"/>
    <w:rsid w:val="004D4730"/>
    <w:rsid w:val="004E1397"/>
    <w:rsid w:val="004E47DF"/>
    <w:rsid w:val="004E557E"/>
    <w:rsid w:val="004E6A7A"/>
    <w:rsid w:val="005071D8"/>
    <w:rsid w:val="00514967"/>
    <w:rsid w:val="00515A09"/>
    <w:rsid w:val="00530213"/>
    <w:rsid w:val="0053791F"/>
    <w:rsid w:val="00541AC2"/>
    <w:rsid w:val="00544D22"/>
    <w:rsid w:val="00546AC2"/>
    <w:rsid w:val="00556B3C"/>
    <w:rsid w:val="00557DA0"/>
    <w:rsid w:val="00560479"/>
    <w:rsid w:val="00564E66"/>
    <w:rsid w:val="00574B1D"/>
    <w:rsid w:val="005B2534"/>
    <w:rsid w:val="005B66FD"/>
    <w:rsid w:val="005B6763"/>
    <w:rsid w:val="005B6B23"/>
    <w:rsid w:val="005D00E7"/>
    <w:rsid w:val="005E3DAD"/>
    <w:rsid w:val="005E3FC3"/>
    <w:rsid w:val="005E5CD5"/>
    <w:rsid w:val="006051E0"/>
    <w:rsid w:val="00607657"/>
    <w:rsid w:val="00615251"/>
    <w:rsid w:val="006153E3"/>
    <w:rsid w:val="0061769E"/>
    <w:rsid w:val="00617DD8"/>
    <w:rsid w:val="00621761"/>
    <w:rsid w:val="00625A82"/>
    <w:rsid w:val="00631C5B"/>
    <w:rsid w:val="00632442"/>
    <w:rsid w:val="00641A1A"/>
    <w:rsid w:val="0067382E"/>
    <w:rsid w:val="00677F8C"/>
    <w:rsid w:val="006852F5"/>
    <w:rsid w:val="00686952"/>
    <w:rsid w:val="00690A41"/>
    <w:rsid w:val="006919A3"/>
    <w:rsid w:val="006B0FCB"/>
    <w:rsid w:val="006B18C3"/>
    <w:rsid w:val="006C2DEF"/>
    <w:rsid w:val="006C3417"/>
    <w:rsid w:val="006C5EE9"/>
    <w:rsid w:val="006C77BC"/>
    <w:rsid w:val="006D0528"/>
    <w:rsid w:val="006D3191"/>
    <w:rsid w:val="006D4943"/>
    <w:rsid w:val="006D7A65"/>
    <w:rsid w:val="006E0A9A"/>
    <w:rsid w:val="006F1809"/>
    <w:rsid w:val="006F4B24"/>
    <w:rsid w:val="006F6EAE"/>
    <w:rsid w:val="0070204D"/>
    <w:rsid w:val="00702D52"/>
    <w:rsid w:val="00703777"/>
    <w:rsid w:val="0071464D"/>
    <w:rsid w:val="00714889"/>
    <w:rsid w:val="00715C83"/>
    <w:rsid w:val="00723BAF"/>
    <w:rsid w:val="007322D3"/>
    <w:rsid w:val="0073791D"/>
    <w:rsid w:val="00752198"/>
    <w:rsid w:val="00762877"/>
    <w:rsid w:val="00766CE7"/>
    <w:rsid w:val="007708A4"/>
    <w:rsid w:val="00776093"/>
    <w:rsid w:val="00780C53"/>
    <w:rsid w:val="00785756"/>
    <w:rsid w:val="00795CEF"/>
    <w:rsid w:val="00796F90"/>
    <w:rsid w:val="00797616"/>
    <w:rsid w:val="007A6DFA"/>
    <w:rsid w:val="007A77A1"/>
    <w:rsid w:val="007A7ECC"/>
    <w:rsid w:val="007D6A1A"/>
    <w:rsid w:val="007E11B6"/>
    <w:rsid w:val="007E3796"/>
    <w:rsid w:val="007F017F"/>
    <w:rsid w:val="007F3228"/>
    <w:rsid w:val="007F37BC"/>
    <w:rsid w:val="007F4EB6"/>
    <w:rsid w:val="007F77D6"/>
    <w:rsid w:val="00800755"/>
    <w:rsid w:val="00806465"/>
    <w:rsid w:val="00806A10"/>
    <w:rsid w:val="008129A8"/>
    <w:rsid w:val="00815A2A"/>
    <w:rsid w:val="00817717"/>
    <w:rsid w:val="008356ED"/>
    <w:rsid w:val="00851171"/>
    <w:rsid w:val="00862471"/>
    <w:rsid w:val="0086623F"/>
    <w:rsid w:val="00885BDC"/>
    <w:rsid w:val="00890634"/>
    <w:rsid w:val="008E17AA"/>
    <w:rsid w:val="008E26F8"/>
    <w:rsid w:val="008F00BD"/>
    <w:rsid w:val="008F6D04"/>
    <w:rsid w:val="00903A11"/>
    <w:rsid w:val="009068FD"/>
    <w:rsid w:val="009078D9"/>
    <w:rsid w:val="0091680A"/>
    <w:rsid w:val="0093270C"/>
    <w:rsid w:val="00942926"/>
    <w:rsid w:val="00944DFB"/>
    <w:rsid w:val="0094630C"/>
    <w:rsid w:val="00946438"/>
    <w:rsid w:val="00954194"/>
    <w:rsid w:val="009552C3"/>
    <w:rsid w:val="00960B21"/>
    <w:rsid w:val="00963FDF"/>
    <w:rsid w:val="009654FC"/>
    <w:rsid w:val="00967A42"/>
    <w:rsid w:val="00971EF3"/>
    <w:rsid w:val="00992A4C"/>
    <w:rsid w:val="009A2255"/>
    <w:rsid w:val="009A5179"/>
    <w:rsid w:val="009B4B92"/>
    <w:rsid w:val="009C10B1"/>
    <w:rsid w:val="009C3621"/>
    <w:rsid w:val="009C7C78"/>
    <w:rsid w:val="009D0FA0"/>
    <w:rsid w:val="009D38F8"/>
    <w:rsid w:val="009E16EE"/>
    <w:rsid w:val="009E2129"/>
    <w:rsid w:val="009E46B4"/>
    <w:rsid w:val="009F5B43"/>
    <w:rsid w:val="00A0356E"/>
    <w:rsid w:val="00A2127A"/>
    <w:rsid w:val="00A35AD9"/>
    <w:rsid w:val="00A36992"/>
    <w:rsid w:val="00A509FA"/>
    <w:rsid w:val="00A60858"/>
    <w:rsid w:val="00A70C4D"/>
    <w:rsid w:val="00A716EC"/>
    <w:rsid w:val="00A72638"/>
    <w:rsid w:val="00A73CEF"/>
    <w:rsid w:val="00A74E06"/>
    <w:rsid w:val="00A95D62"/>
    <w:rsid w:val="00A96D00"/>
    <w:rsid w:val="00AA0EFF"/>
    <w:rsid w:val="00AA508D"/>
    <w:rsid w:val="00AB09CD"/>
    <w:rsid w:val="00AB31BF"/>
    <w:rsid w:val="00AD19BF"/>
    <w:rsid w:val="00AD3F60"/>
    <w:rsid w:val="00B0493E"/>
    <w:rsid w:val="00B11BE7"/>
    <w:rsid w:val="00B24791"/>
    <w:rsid w:val="00B362FA"/>
    <w:rsid w:val="00B443E2"/>
    <w:rsid w:val="00B50F67"/>
    <w:rsid w:val="00B56395"/>
    <w:rsid w:val="00B708A4"/>
    <w:rsid w:val="00B75D96"/>
    <w:rsid w:val="00B76926"/>
    <w:rsid w:val="00B82CAE"/>
    <w:rsid w:val="00B86E8F"/>
    <w:rsid w:val="00BA21CE"/>
    <w:rsid w:val="00BA362C"/>
    <w:rsid w:val="00BA7869"/>
    <w:rsid w:val="00BB267F"/>
    <w:rsid w:val="00BB5B71"/>
    <w:rsid w:val="00BB7FE5"/>
    <w:rsid w:val="00BC12D9"/>
    <w:rsid w:val="00BC49C5"/>
    <w:rsid w:val="00BD5806"/>
    <w:rsid w:val="00BF2D31"/>
    <w:rsid w:val="00BF6E49"/>
    <w:rsid w:val="00C258BC"/>
    <w:rsid w:val="00C54610"/>
    <w:rsid w:val="00C56A13"/>
    <w:rsid w:val="00C600F2"/>
    <w:rsid w:val="00C709C3"/>
    <w:rsid w:val="00C87B2B"/>
    <w:rsid w:val="00C95669"/>
    <w:rsid w:val="00C95F9B"/>
    <w:rsid w:val="00C97F1D"/>
    <w:rsid w:val="00CB403B"/>
    <w:rsid w:val="00CC034D"/>
    <w:rsid w:val="00CC0830"/>
    <w:rsid w:val="00CD7009"/>
    <w:rsid w:val="00CE111A"/>
    <w:rsid w:val="00D0408A"/>
    <w:rsid w:val="00D05043"/>
    <w:rsid w:val="00D116EA"/>
    <w:rsid w:val="00D15529"/>
    <w:rsid w:val="00D32644"/>
    <w:rsid w:val="00D33FCC"/>
    <w:rsid w:val="00D34FB1"/>
    <w:rsid w:val="00D46D49"/>
    <w:rsid w:val="00D54AC1"/>
    <w:rsid w:val="00D62C74"/>
    <w:rsid w:val="00D63975"/>
    <w:rsid w:val="00D63BC5"/>
    <w:rsid w:val="00D72B94"/>
    <w:rsid w:val="00D72E66"/>
    <w:rsid w:val="00D845A0"/>
    <w:rsid w:val="00DA4AE6"/>
    <w:rsid w:val="00DB7279"/>
    <w:rsid w:val="00DC3758"/>
    <w:rsid w:val="00DD06D8"/>
    <w:rsid w:val="00DD109B"/>
    <w:rsid w:val="00DD2EE5"/>
    <w:rsid w:val="00DF0890"/>
    <w:rsid w:val="00DF2419"/>
    <w:rsid w:val="00DF38F7"/>
    <w:rsid w:val="00DF7024"/>
    <w:rsid w:val="00E0396D"/>
    <w:rsid w:val="00E0442F"/>
    <w:rsid w:val="00E04831"/>
    <w:rsid w:val="00E159BE"/>
    <w:rsid w:val="00E22EAA"/>
    <w:rsid w:val="00E24C16"/>
    <w:rsid w:val="00E25B8D"/>
    <w:rsid w:val="00E317E5"/>
    <w:rsid w:val="00E361E4"/>
    <w:rsid w:val="00E42F2F"/>
    <w:rsid w:val="00E43660"/>
    <w:rsid w:val="00E46CD5"/>
    <w:rsid w:val="00E47190"/>
    <w:rsid w:val="00E50E8F"/>
    <w:rsid w:val="00E52AC3"/>
    <w:rsid w:val="00E63208"/>
    <w:rsid w:val="00E65938"/>
    <w:rsid w:val="00E852DB"/>
    <w:rsid w:val="00E86E09"/>
    <w:rsid w:val="00E96D93"/>
    <w:rsid w:val="00EA529F"/>
    <w:rsid w:val="00EA72CC"/>
    <w:rsid w:val="00EB1160"/>
    <w:rsid w:val="00EB1F24"/>
    <w:rsid w:val="00EC1DD4"/>
    <w:rsid w:val="00EC3883"/>
    <w:rsid w:val="00EC41D8"/>
    <w:rsid w:val="00EC6631"/>
    <w:rsid w:val="00EC7053"/>
    <w:rsid w:val="00EC70D5"/>
    <w:rsid w:val="00ED11C4"/>
    <w:rsid w:val="00ED703C"/>
    <w:rsid w:val="00EE3C0B"/>
    <w:rsid w:val="00EE3FCD"/>
    <w:rsid w:val="00EF06BD"/>
    <w:rsid w:val="00F022A7"/>
    <w:rsid w:val="00F04F4E"/>
    <w:rsid w:val="00F13543"/>
    <w:rsid w:val="00F16197"/>
    <w:rsid w:val="00F305E3"/>
    <w:rsid w:val="00F34874"/>
    <w:rsid w:val="00F364D5"/>
    <w:rsid w:val="00F41106"/>
    <w:rsid w:val="00F51A1C"/>
    <w:rsid w:val="00F52B07"/>
    <w:rsid w:val="00F5577B"/>
    <w:rsid w:val="00F62523"/>
    <w:rsid w:val="00F6748B"/>
    <w:rsid w:val="00F71E2A"/>
    <w:rsid w:val="00F7761A"/>
    <w:rsid w:val="00F80B42"/>
    <w:rsid w:val="00F85FC9"/>
    <w:rsid w:val="00F86D90"/>
    <w:rsid w:val="00F86FCF"/>
    <w:rsid w:val="00F90535"/>
    <w:rsid w:val="00F90CF1"/>
    <w:rsid w:val="00FA03AF"/>
    <w:rsid w:val="00FA0DED"/>
    <w:rsid w:val="00FA1299"/>
    <w:rsid w:val="00FA1B3E"/>
    <w:rsid w:val="00FA4231"/>
    <w:rsid w:val="00FB2120"/>
    <w:rsid w:val="00FB3D29"/>
    <w:rsid w:val="00FB68BD"/>
    <w:rsid w:val="00FC2CDA"/>
    <w:rsid w:val="00FD12C3"/>
    <w:rsid w:val="00FE2DC6"/>
    <w:rsid w:val="00FE4587"/>
    <w:rsid w:val="00FF316F"/>
    <w:rsid w:val="00FF4720"/>
    <w:rsid w:val="00FF5235"/>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54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N_List Paragraph,Bullet Number,Bullet List,FooterText,numbered,corp de texte,AC List 01,ненум_список,СписокТЗ_3,Подпись рисунка,Список 1,Абзац,Содержание. 2 уровень,H1-1"/>
    <w:basedOn w:val="a"/>
    <w:link w:val="a4"/>
    <w:uiPriority w:val="99"/>
    <w:qFormat/>
    <w:rsid w:val="00DC3758"/>
    <w:pPr>
      <w:ind w:left="720"/>
      <w:contextualSpacing/>
    </w:pPr>
  </w:style>
  <w:style w:type="character" w:customStyle="1" w:styleId="a4">
    <w:name w:val="Абзац списка Знак"/>
    <w:aliases w:val="маркированный Знак,Heading1 Знак,Colorful List - Accent 11 Знак,N_List Paragraph Знак,Bullet Number Знак,Bullet List Знак,FooterText Знак,numbered Знак,corp de texte Знак,AC List 01 Знак,ненум_список Знак,СписокТЗ_3 Знак,Список 1 Знак"/>
    <w:link w:val="a3"/>
    <w:uiPriority w:val="99"/>
    <w:locked/>
    <w:rsid w:val="00DC3758"/>
  </w:style>
  <w:style w:type="paragraph" w:styleId="a5">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Обычный (Web)1,Знак4 Зна"/>
    <w:basedOn w:val="a"/>
    <w:link w:val="a6"/>
    <w:uiPriority w:val="99"/>
    <w:rsid w:val="00BB7FE5"/>
    <w:pPr>
      <w:spacing w:before="100" w:beforeAutospacing="1" w:after="100" w:afterAutospacing="1" w:line="240" w:lineRule="auto"/>
    </w:pPr>
    <w:rPr>
      <w:rFonts w:ascii="Times New Roman" w:hAnsi="Times New Roman"/>
      <w:sz w:val="24"/>
      <w:szCs w:val="20"/>
      <w:lang w:eastAsia="ru-RU"/>
    </w:rPr>
  </w:style>
  <w:style w:type="character" w:customStyle="1" w:styleId="a6">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5"/>
    <w:uiPriority w:val="99"/>
    <w:locked/>
    <w:rsid w:val="00BB7FE5"/>
    <w:rPr>
      <w:rFonts w:ascii="Times New Roman" w:hAnsi="Times New Roman"/>
      <w:sz w:val="24"/>
      <w:lang w:eastAsia="ru-RU"/>
    </w:rPr>
  </w:style>
  <w:style w:type="character" w:customStyle="1" w:styleId="tlid-translation">
    <w:name w:val="tlid-translation"/>
    <w:basedOn w:val="a0"/>
    <w:uiPriority w:val="99"/>
    <w:rsid w:val="003D5608"/>
    <w:rPr>
      <w:rFonts w:cs="Times New Roman"/>
    </w:rPr>
  </w:style>
  <w:style w:type="character" w:styleId="a7">
    <w:name w:val="Hyperlink"/>
    <w:basedOn w:val="a0"/>
    <w:uiPriority w:val="99"/>
    <w:semiHidden/>
    <w:rsid w:val="00D62C74"/>
    <w:rPr>
      <w:rFonts w:cs="Times New Roman"/>
      <w:color w:val="0000FF"/>
      <w:u w:val="single"/>
    </w:rPr>
  </w:style>
  <w:style w:type="character" w:styleId="a8">
    <w:name w:val="Strong"/>
    <w:basedOn w:val="a0"/>
    <w:uiPriority w:val="99"/>
    <w:qFormat/>
    <w:rsid w:val="00D116EA"/>
    <w:rPr>
      <w:rFonts w:cs="Times New Roman"/>
      <w:b/>
      <w:bCs/>
    </w:rPr>
  </w:style>
  <w:style w:type="paragraph" w:styleId="a9">
    <w:name w:val="Balloon Text"/>
    <w:basedOn w:val="a"/>
    <w:link w:val="aa"/>
    <w:uiPriority w:val="99"/>
    <w:semiHidden/>
    <w:unhideWhenUsed/>
    <w:rsid w:val="00D46D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6D49"/>
    <w:rPr>
      <w:rFonts w:ascii="Tahoma" w:hAnsi="Tahoma" w:cs="Tahoma"/>
      <w:sz w:val="16"/>
      <w:szCs w:val="16"/>
      <w:lang w:eastAsia="en-US"/>
    </w:rPr>
  </w:style>
  <w:style w:type="paragraph" w:styleId="ab">
    <w:name w:val="header"/>
    <w:basedOn w:val="a"/>
    <w:link w:val="ac"/>
    <w:uiPriority w:val="99"/>
    <w:unhideWhenUsed/>
    <w:rsid w:val="0070377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03777"/>
    <w:rPr>
      <w:sz w:val="22"/>
      <w:szCs w:val="22"/>
      <w:lang w:eastAsia="en-US"/>
    </w:rPr>
  </w:style>
  <w:style w:type="paragraph" w:styleId="ad">
    <w:name w:val="footer"/>
    <w:basedOn w:val="a"/>
    <w:link w:val="ae"/>
    <w:uiPriority w:val="99"/>
    <w:unhideWhenUsed/>
    <w:rsid w:val="0070377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03777"/>
    <w:rPr>
      <w:sz w:val="22"/>
      <w:szCs w:val="22"/>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Normal (Web)" w:locked="1" w:semiHidden="0" w:uiPriority="0" w:unhideWhenUsed="0"/>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17544"/>
    <w:pPr>
      <w:spacing w:after="200" w:line="276"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aliases w:val="маркированный,Heading1,Colorful List - Accent 11,N_List Paragraph,Bullet Number,Bullet List,FooterText,numbered,corp de texte,AC List 01,ненум_список,СписокТЗ_3,Подпись рисунка,Список 1,Абзац,Содержание. 2 уровень,H1-1"/>
    <w:basedOn w:val="a"/>
    <w:link w:val="a4"/>
    <w:uiPriority w:val="99"/>
    <w:qFormat/>
    <w:rsid w:val="00DC3758"/>
    <w:pPr>
      <w:ind w:left="720"/>
      <w:contextualSpacing/>
    </w:pPr>
  </w:style>
  <w:style w:type="character" w:customStyle="1" w:styleId="a4">
    <w:name w:val="Абзац списка Знак"/>
    <w:aliases w:val="маркированный Знак,Heading1 Знак,Colorful List - Accent 11 Знак,N_List Paragraph Знак,Bullet Number Знак,Bullet List Знак,FooterText Знак,numbered Знак,corp de texte Знак,AC List 01 Знак,ненум_список Знак,СписокТЗ_3 Знак,Список 1 Знак"/>
    <w:link w:val="a3"/>
    <w:uiPriority w:val="99"/>
    <w:locked/>
    <w:rsid w:val="00DC3758"/>
  </w:style>
  <w:style w:type="paragraph" w:styleId="a5">
    <w:name w:val="Normal (Web)"/>
    <w:aliases w:val="Обычный (Web),Обычный (веб) Знак1,Обычный (веб) Знак Знак1,Знак Знак1 Знак,Обычный (веб) Знак Знак Знак,Знак Знак1 Знак Знак,Обычный (веб) Знак Знак Знак Знак,Знак Знак Знак Знак Знак,Знак4,Обычный (Web)1,Знак4 Зна"/>
    <w:basedOn w:val="a"/>
    <w:link w:val="a6"/>
    <w:uiPriority w:val="99"/>
    <w:rsid w:val="00BB7FE5"/>
    <w:pPr>
      <w:spacing w:before="100" w:beforeAutospacing="1" w:after="100" w:afterAutospacing="1" w:line="240" w:lineRule="auto"/>
    </w:pPr>
    <w:rPr>
      <w:rFonts w:ascii="Times New Roman" w:hAnsi="Times New Roman"/>
      <w:sz w:val="24"/>
      <w:szCs w:val="20"/>
      <w:lang w:eastAsia="ru-RU"/>
    </w:rPr>
  </w:style>
  <w:style w:type="character" w:customStyle="1" w:styleId="a6">
    <w:name w:val="Обычный (веб) Знак"/>
    <w:aliases w:val="Обычный (Web) Знак,Обычный (веб) Знак1 Знак,Обычный (веб) Знак Знак1 Знак,Знак Знак1 Знак Знак1,Обычный (веб) Знак Знак Знак Знак1,Знак Знак1 Знак Знак Знак,Обычный (веб) Знак Знак Знак Знак Знак,Знак Знак Знак Знак Знак Знак"/>
    <w:link w:val="a5"/>
    <w:uiPriority w:val="99"/>
    <w:locked/>
    <w:rsid w:val="00BB7FE5"/>
    <w:rPr>
      <w:rFonts w:ascii="Times New Roman" w:hAnsi="Times New Roman"/>
      <w:sz w:val="24"/>
      <w:lang w:eastAsia="ru-RU"/>
    </w:rPr>
  </w:style>
  <w:style w:type="character" w:customStyle="1" w:styleId="tlid-translation">
    <w:name w:val="tlid-translation"/>
    <w:basedOn w:val="a0"/>
    <w:uiPriority w:val="99"/>
    <w:rsid w:val="003D5608"/>
    <w:rPr>
      <w:rFonts w:cs="Times New Roman"/>
    </w:rPr>
  </w:style>
  <w:style w:type="character" w:styleId="a7">
    <w:name w:val="Hyperlink"/>
    <w:basedOn w:val="a0"/>
    <w:uiPriority w:val="99"/>
    <w:semiHidden/>
    <w:rsid w:val="00D62C74"/>
    <w:rPr>
      <w:rFonts w:cs="Times New Roman"/>
      <w:color w:val="0000FF"/>
      <w:u w:val="single"/>
    </w:rPr>
  </w:style>
  <w:style w:type="character" w:styleId="a8">
    <w:name w:val="Strong"/>
    <w:basedOn w:val="a0"/>
    <w:uiPriority w:val="99"/>
    <w:qFormat/>
    <w:rsid w:val="00D116EA"/>
    <w:rPr>
      <w:rFonts w:cs="Times New Roman"/>
      <w:b/>
      <w:bCs/>
    </w:rPr>
  </w:style>
  <w:style w:type="paragraph" w:styleId="a9">
    <w:name w:val="Balloon Text"/>
    <w:basedOn w:val="a"/>
    <w:link w:val="aa"/>
    <w:uiPriority w:val="99"/>
    <w:semiHidden/>
    <w:unhideWhenUsed/>
    <w:rsid w:val="00D46D49"/>
    <w:pPr>
      <w:spacing w:after="0" w:line="240" w:lineRule="auto"/>
    </w:pPr>
    <w:rPr>
      <w:rFonts w:ascii="Tahoma" w:hAnsi="Tahoma" w:cs="Tahoma"/>
      <w:sz w:val="16"/>
      <w:szCs w:val="16"/>
    </w:rPr>
  </w:style>
  <w:style w:type="character" w:customStyle="1" w:styleId="aa">
    <w:name w:val="Текст выноски Знак"/>
    <w:basedOn w:val="a0"/>
    <w:link w:val="a9"/>
    <w:uiPriority w:val="99"/>
    <w:semiHidden/>
    <w:rsid w:val="00D46D49"/>
    <w:rPr>
      <w:rFonts w:ascii="Tahoma" w:hAnsi="Tahoma" w:cs="Tahoma"/>
      <w:sz w:val="16"/>
      <w:szCs w:val="16"/>
      <w:lang w:eastAsia="en-US"/>
    </w:rPr>
  </w:style>
  <w:style w:type="paragraph" w:styleId="ab">
    <w:name w:val="header"/>
    <w:basedOn w:val="a"/>
    <w:link w:val="ac"/>
    <w:uiPriority w:val="99"/>
    <w:unhideWhenUsed/>
    <w:rsid w:val="00703777"/>
    <w:pPr>
      <w:tabs>
        <w:tab w:val="center" w:pos="4677"/>
        <w:tab w:val="right" w:pos="9355"/>
      </w:tabs>
      <w:spacing w:after="0" w:line="240" w:lineRule="auto"/>
    </w:pPr>
  </w:style>
  <w:style w:type="character" w:customStyle="1" w:styleId="ac">
    <w:name w:val="Верхний колонтитул Знак"/>
    <w:basedOn w:val="a0"/>
    <w:link w:val="ab"/>
    <w:uiPriority w:val="99"/>
    <w:rsid w:val="00703777"/>
    <w:rPr>
      <w:sz w:val="22"/>
      <w:szCs w:val="22"/>
      <w:lang w:eastAsia="en-US"/>
    </w:rPr>
  </w:style>
  <w:style w:type="paragraph" w:styleId="ad">
    <w:name w:val="footer"/>
    <w:basedOn w:val="a"/>
    <w:link w:val="ae"/>
    <w:uiPriority w:val="99"/>
    <w:unhideWhenUsed/>
    <w:rsid w:val="00703777"/>
    <w:pPr>
      <w:tabs>
        <w:tab w:val="center" w:pos="4677"/>
        <w:tab w:val="right" w:pos="9355"/>
      </w:tabs>
      <w:spacing w:after="0" w:line="240" w:lineRule="auto"/>
    </w:pPr>
  </w:style>
  <w:style w:type="character" w:customStyle="1" w:styleId="ae">
    <w:name w:val="Нижний колонтитул Знак"/>
    <w:basedOn w:val="a0"/>
    <w:link w:val="ad"/>
    <w:uiPriority w:val="99"/>
    <w:rsid w:val="00703777"/>
    <w:rPr>
      <w:sz w:val="22"/>
      <w:szCs w:val="2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2897966">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http://turizm-airtau.sko.gov.kz/page/read/Turizm.htm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E7AFA33-DFC8-4711-8C41-0E536A93FCC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1164</Words>
  <Characters>6641</Characters>
  <Application>Microsoft Office Word</Application>
  <DocSecurity>0</DocSecurity>
  <Lines>55</Lines>
  <Paragraphs>15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7790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 Windows</dc:creator>
  <cp:lastModifiedBy>Пользователь Windows</cp:lastModifiedBy>
  <cp:revision>2</cp:revision>
  <cp:lastPrinted>2022-08-04T04:04:00Z</cp:lastPrinted>
  <dcterms:created xsi:type="dcterms:W3CDTF">2022-08-04T04:27:00Z</dcterms:created>
  <dcterms:modified xsi:type="dcterms:W3CDTF">2022-08-04T04:27:00Z</dcterms:modified>
</cp:coreProperties>
</file>